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DF" w:rsidRDefault="00833ADF" w:rsidP="00833AD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833ADF" w:rsidRDefault="00833ADF" w:rsidP="00833A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833ADF" w:rsidRDefault="00833ADF" w:rsidP="00833ADF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833ADF" w:rsidRDefault="00833ADF" w:rsidP="00833ADF">
      <w:pPr>
        <w:jc w:val="center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833ADF" w:rsidRDefault="00833ADF" w:rsidP="00833ADF">
      <w:pPr>
        <w:rPr>
          <w:sz w:val="28"/>
          <w:szCs w:val="28"/>
        </w:rPr>
      </w:pPr>
    </w:p>
    <w:p w:rsidR="00833ADF" w:rsidRDefault="00833ADF" w:rsidP="00833ADF">
      <w:pPr>
        <w:rPr>
          <w:sz w:val="22"/>
          <w:szCs w:val="22"/>
        </w:rPr>
      </w:pPr>
    </w:p>
    <w:p w:rsidR="00833ADF" w:rsidRDefault="00833ADF" w:rsidP="00833ADF">
      <w:r>
        <w:t xml:space="preserve">от </w:t>
      </w:r>
      <w:r w:rsidR="004D148F">
        <w:t>11.02</w:t>
      </w:r>
      <w:r>
        <w:t xml:space="preserve">.2025 г.  № </w:t>
      </w:r>
      <w:r w:rsidR="004D148F">
        <w:t>17</w:t>
      </w:r>
    </w:p>
    <w:p w:rsidR="00833ADF" w:rsidRDefault="00833ADF" w:rsidP="00833ADF">
      <w:r>
        <w:t>п. Борисоглебский</w:t>
      </w:r>
    </w:p>
    <w:p w:rsidR="00833ADF" w:rsidRDefault="00833ADF" w:rsidP="00833ADF"/>
    <w:p w:rsidR="00833ADF" w:rsidRPr="00A87E76" w:rsidRDefault="00833ADF" w:rsidP="00833ADF">
      <w:pPr>
        <w:ind w:firstLine="709"/>
        <w:rPr>
          <w:color w:val="000000" w:themeColor="text1"/>
        </w:rPr>
      </w:pPr>
    </w:p>
    <w:p w:rsidR="00833ADF" w:rsidRPr="00833ADF" w:rsidRDefault="00833ADF" w:rsidP="00833ADF">
      <w:pPr>
        <w:jc w:val="both"/>
      </w:pPr>
      <w:r w:rsidRPr="00833ADF">
        <w:t xml:space="preserve">О ежеквартальном денежном вознаграждении членов </w:t>
      </w:r>
    </w:p>
    <w:p w:rsidR="00833ADF" w:rsidRPr="00833ADF" w:rsidRDefault="00833ADF" w:rsidP="00833ADF">
      <w:pPr>
        <w:jc w:val="both"/>
      </w:pPr>
      <w:r w:rsidRPr="00833ADF">
        <w:t xml:space="preserve">добровольных народных дружин за участие </w:t>
      </w:r>
    </w:p>
    <w:p w:rsidR="00833ADF" w:rsidRPr="00833ADF" w:rsidRDefault="00833ADF" w:rsidP="00833ADF">
      <w:pPr>
        <w:jc w:val="both"/>
      </w:pPr>
      <w:r w:rsidRPr="00833ADF">
        <w:t xml:space="preserve">в мероприятиях по охране </w:t>
      </w:r>
      <w:proofErr w:type="gramStart"/>
      <w:r w:rsidRPr="00833ADF">
        <w:t>общественного</w:t>
      </w:r>
      <w:proofErr w:type="gramEnd"/>
      <w:r w:rsidRPr="00833ADF">
        <w:t xml:space="preserve"> </w:t>
      </w:r>
    </w:p>
    <w:p w:rsidR="00833ADF" w:rsidRPr="00833ADF" w:rsidRDefault="00833ADF" w:rsidP="00833ADF">
      <w:pPr>
        <w:rPr>
          <w:rFonts w:eastAsia="Calibri"/>
        </w:rPr>
      </w:pPr>
      <w:r w:rsidRPr="00833ADF">
        <w:t>порядка на территории Борисоглебского сельского поселения</w:t>
      </w:r>
    </w:p>
    <w:p w:rsidR="00833ADF" w:rsidRPr="00E81F84" w:rsidRDefault="00833ADF" w:rsidP="00833ADF">
      <w:pPr>
        <w:ind w:firstLine="567"/>
        <w:jc w:val="both"/>
        <w:rPr>
          <w:rFonts w:eastAsia="Calibri"/>
        </w:rPr>
      </w:pPr>
    </w:p>
    <w:p w:rsidR="00833ADF" w:rsidRPr="00E81F84" w:rsidRDefault="00833ADF" w:rsidP="00833ADF">
      <w:pPr>
        <w:ind w:firstLine="567"/>
        <w:jc w:val="both"/>
        <w:rPr>
          <w:rFonts w:eastAsia="Calibri"/>
        </w:rPr>
      </w:pPr>
      <w:r w:rsidRPr="00E81F84">
        <w:rPr>
          <w:rFonts w:eastAsia="Calibri"/>
        </w:rPr>
        <w:tab/>
      </w:r>
      <w:proofErr w:type="gramStart"/>
      <w:r w:rsidRPr="00833ADF">
        <w:t>В соответствии с Федеральным законом от 6 октября 2003 года N 131-ФЗ "Об общих принципах организации местного самоуправления в Российской Федерации", Федеральным законом Российской Федерации от 2 апреля 2014 года N 44-ФЗ "Об участии граждан в охране общественного порядка",  </w:t>
      </w:r>
      <w:hyperlink r:id="rId5" w:anchor="/document/24599367/entry/0" w:history="1">
        <w:r w:rsidRPr="00833ADF">
          <w:t>Законом</w:t>
        </w:r>
      </w:hyperlink>
      <w:r w:rsidRPr="00833ADF">
        <w:t> Ярославской области от 8 апреля 2015 года N 26-з "Об отдельных вопросах участия граждан в охране общественного порядка на территории</w:t>
      </w:r>
      <w:proofErr w:type="gramEnd"/>
      <w:r w:rsidRPr="00833ADF">
        <w:t xml:space="preserve"> Ярославской области"</w:t>
      </w:r>
      <w:r w:rsidRPr="00727483">
        <w:rPr>
          <w:sz w:val="26"/>
          <w:szCs w:val="26"/>
        </w:rPr>
        <w:t>,</w:t>
      </w:r>
      <w:r w:rsidRPr="00833ADF">
        <w:rPr>
          <w:sz w:val="26"/>
          <w:szCs w:val="26"/>
        </w:rPr>
        <w:t xml:space="preserve"> </w:t>
      </w:r>
      <w:r w:rsidRPr="00833ADF">
        <w:t>постановлением Правительства Ярославской области от 10.06.2024 № 635 « О предоставлении ежеквартального денежного вознаграждения народным дружинникам за участие в мероприятиях по охране общественного порядка»,</w:t>
      </w:r>
      <w:r w:rsidRPr="00E81F84">
        <w:rPr>
          <w:rFonts w:eastAsia="Calibri"/>
        </w:rPr>
        <w:t xml:space="preserve"> Администрация </w:t>
      </w:r>
      <w:r>
        <w:rPr>
          <w:rFonts w:eastAsia="Calibri"/>
        </w:rPr>
        <w:t>Борисоглебского</w:t>
      </w:r>
      <w:r w:rsidRPr="00E81F84">
        <w:rPr>
          <w:rFonts w:eastAsia="Calibri"/>
        </w:rPr>
        <w:t xml:space="preserve"> сельского поселения ПОСТАНОВЛЯЕТ: </w:t>
      </w:r>
    </w:p>
    <w:p w:rsidR="00833ADF" w:rsidRPr="00E81F84" w:rsidRDefault="00833ADF" w:rsidP="00833ADF">
      <w:pPr>
        <w:ind w:firstLine="708"/>
        <w:jc w:val="both"/>
        <w:rPr>
          <w:rFonts w:eastAsia="Calibri"/>
        </w:rPr>
      </w:pPr>
      <w:r w:rsidRPr="00E81F84">
        <w:rPr>
          <w:rFonts w:eastAsia="Calibri"/>
        </w:rPr>
        <w:t xml:space="preserve">1. </w:t>
      </w:r>
      <w:r w:rsidRPr="00833ADF">
        <w:t>Утвердить Положение на предоставление ежеквартального денежного вознаграждения народным дружинникам за участие в мероприятиях по охране общественного порядка (</w:t>
      </w:r>
      <w:hyperlink r:id="rId6" w:anchor="/document/72319142/entry/1000" w:history="1">
        <w:r w:rsidRPr="00833ADF">
          <w:t>Приложение</w:t>
        </w:r>
      </w:hyperlink>
      <w:r w:rsidRPr="00833ADF">
        <w:t>).</w:t>
      </w:r>
      <w:r w:rsidRPr="00E81F84">
        <w:rPr>
          <w:rFonts w:eastAsia="Calibri"/>
        </w:rPr>
        <w:t xml:space="preserve">  </w:t>
      </w:r>
    </w:p>
    <w:p w:rsidR="00833ADF" w:rsidRPr="00E81F84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E81F84">
        <w:rPr>
          <w:color w:val="000000" w:themeColor="text1"/>
        </w:rPr>
        <w:t xml:space="preserve">. </w:t>
      </w:r>
      <w:r w:rsidRPr="009E620C">
        <w:t>Постановление подлежит</w:t>
      </w:r>
      <w:r>
        <w:t xml:space="preserve"> опубликованию в газете «Вестник БСП»</w:t>
      </w:r>
      <w:r w:rsidRPr="009E620C">
        <w:t xml:space="preserve"> </w:t>
      </w:r>
      <w:r>
        <w:t>и</w:t>
      </w:r>
      <w:r w:rsidRPr="009E620C">
        <w:t xml:space="preserve"> на официальном сайте Борисоглебского сельского поселения в сети Интернет и вступает в силу со дня опубликования</w:t>
      </w:r>
      <w:r w:rsidRPr="00833ADF">
        <w:rPr>
          <w:sz w:val="26"/>
          <w:szCs w:val="26"/>
        </w:rPr>
        <w:t xml:space="preserve"> </w:t>
      </w:r>
      <w:r w:rsidRPr="00833ADF">
        <w:t>и распространяется на правоотношения, возникшие с 1 января 202</w:t>
      </w:r>
      <w:r>
        <w:t>5</w:t>
      </w:r>
      <w:r w:rsidRPr="00833ADF">
        <w:t xml:space="preserve"> года</w:t>
      </w:r>
      <w:r w:rsidRPr="00727483">
        <w:rPr>
          <w:sz w:val="26"/>
          <w:szCs w:val="26"/>
        </w:rPr>
        <w:t>.</w:t>
      </w:r>
    </w:p>
    <w:p w:rsidR="00833ADF" w:rsidRPr="006055A2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6055A2">
        <w:rPr>
          <w:color w:val="000000" w:themeColor="text1"/>
        </w:rPr>
        <w:t xml:space="preserve">. </w:t>
      </w:r>
      <w:proofErr w:type="gramStart"/>
      <w:r w:rsidRPr="006055A2">
        <w:rPr>
          <w:color w:val="000000" w:themeColor="text1"/>
        </w:rPr>
        <w:t>Контроль за</w:t>
      </w:r>
      <w:proofErr w:type="gramEnd"/>
      <w:r w:rsidRPr="006055A2">
        <w:rPr>
          <w:color w:val="000000" w:themeColor="text1"/>
        </w:rPr>
        <w:t xml:space="preserve"> исполнением постановления оставляю за собой.</w:t>
      </w:r>
    </w:p>
    <w:p w:rsidR="00833ADF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33ADF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33ADF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33ADF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  <w:r w:rsidRPr="006055A2">
        <w:rPr>
          <w:color w:val="000000" w:themeColor="text1"/>
        </w:rPr>
        <w:t>Глава</w:t>
      </w:r>
      <w:r>
        <w:rPr>
          <w:color w:val="000000" w:themeColor="text1"/>
        </w:rPr>
        <w:t xml:space="preserve"> </w:t>
      </w:r>
      <w:r w:rsidRPr="006055A2">
        <w:rPr>
          <w:color w:val="000000" w:themeColor="text1"/>
        </w:rPr>
        <w:t>Администрации</w:t>
      </w:r>
    </w:p>
    <w:p w:rsidR="00833ADF" w:rsidRPr="006055A2" w:rsidRDefault="00833ADF" w:rsidP="00833ADF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Борисоглебского</w:t>
      </w:r>
      <w:r w:rsidRPr="006055A2">
        <w:rPr>
          <w:color w:val="000000" w:themeColor="text1"/>
        </w:rPr>
        <w:t xml:space="preserve"> сельского поселения </w:t>
      </w:r>
      <w:r>
        <w:rPr>
          <w:color w:val="000000" w:themeColor="text1"/>
        </w:rPr>
        <w:t xml:space="preserve">                                                        Е.А. Демьянюк</w:t>
      </w:r>
    </w:p>
    <w:p w:rsidR="00C0631A" w:rsidRDefault="004D148F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955B16" w:rsidRDefault="00955B16"/>
    <w:p w:rsidR="004D148F" w:rsidRDefault="004D148F"/>
    <w:p w:rsidR="004D148F" w:rsidRDefault="004D148F"/>
    <w:p w:rsidR="00955B16" w:rsidRDefault="00955B16"/>
    <w:p w:rsidR="00955B16" w:rsidRPr="00955B16" w:rsidRDefault="00955B16" w:rsidP="00955B16">
      <w:pPr>
        <w:suppressAutoHyphens/>
        <w:autoSpaceDE w:val="0"/>
        <w:ind w:left="4956"/>
        <w:jc w:val="right"/>
      </w:pPr>
      <w:r w:rsidRPr="00727483">
        <w:rPr>
          <w:sz w:val="26"/>
          <w:szCs w:val="26"/>
        </w:rPr>
        <w:lastRenderedPageBreak/>
        <w:t xml:space="preserve">                       </w:t>
      </w:r>
      <w:r w:rsidRPr="00955B16">
        <w:t>Приложение</w:t>
      </w:r>
    </w:p>
    <w:p w:rsidR="00955B16" w:rsidRPr="00955B16" w:rsidRDefault="00955B16" w:rsidP="00955B16">
      <w:pPr>
        <w:suppressAutoHyphens/>
        <w:autoSpaceDE w:val="0"/>
        <w:jc w:val="right"/>
      </w:pPr>
      <w:r w:rsidRPr="00955B16">
        <w:t xml:space="preserve">                                                                                     к постановлению Администрации</w:t>
      </w:r>
    </w:p>
    <w:p w:rsidR="00955B16" w:rsidRPr="00955B16" w:rsidRDefault="00955B16" w:rsidP="00955B16">
      <w:pPr>
        <w:suppressAutoHyphens/>
        <w:autoSpaceDE w:val="0"/>
        <w:jc w:val="right"/>
      </w:pPr>
      <w:r>
        <w:t>Борисоглебского</w:t>
      </w:r>
      <w:r w:rsidRPr="00955B16">
        <w:t xml:space="preserve"> сельского поселения</w:t>
      </w:r>
    </w:p>
    <w:p w:rsidR="00955B16" w:rsidRPr="00955B16" w:rsidRDefault="00955B16" w:rsidP="00955B16">
      <w:pPr>
        <w:suppressAutoHyphens/>
        <w:autoSpaceDE w:val="0"/>
        <w:jc w:val="right"/>
      </w:pPr>
      <w:r w:rsidRPr="00955B16">
        <w:t xml:space="preserve">№ </w:t>
      </w:r>
      <w:r w:rsidR="004D148F">
        <w:t>17</w:t>
      </w:r>
      <w:r w:rsidRPr="00955B16">
        <w:t xml:space="preserve"> от </w:t>
      </w:r>
      <w:r w:rsidR="004D148F">
        <w:t>11.02.2025</w:t>
      </w:r>
      <w:r w:rsidRPr="00955B16">
        <w:t xml:space="preserve"> г.                                                                                     </w:t>
      </w:r>
    </w:p>
    <w:p w:rsidR="00955B16" w:rsidRPr="00955B16" w:rsidRDefault="00955B16" w:rsidP="00955B16">
      <w:pPr>
        <w:jc w:val="right"/>
      </w:pPr>
      <w:r w:rsidRPr="00955B16">
        <w:t xml:space="preserve">                                                                   </w:t>
      </w:r>
    </w:p>
    <w:p w:rsidR="00955B16" w:rsidRPr="00955B16" w:rsidRDefault="00955B16" w:rsidP="00955B16">
      <w:pPr>
        <w:jc w:val="center"/>
      </w:pPr>
    </w:p>
    <w:p w:rsidR="00955B16" w:rsidRPr="00955B16" w:rsidRDefault="00955B16" w:rsidP="00955B16">
      <w:pPr>
        <w:jc w:val="center"/>
      </w:pPr>
      <w:r w:rsidRPr="00955B16">
        <w:t>Положение</w:t>
      </w:r>
    </w:p>
    <w:p w:rsidR="00955B16" w:rsidRPr="00955B16" w:rsidRDefault="00955B16" w:rsidP="00955B16">
      <w:pPr>
        <w:jc w:val="center"/>
      </w:pPr>
      <w:r w:rsidRPr="00955B16">
        <w:t>на предоставление ежеквартального денежного вознаграждения народным дружинникам за участие в мероприятиях по охране общественного порядка</w:t>
      </w:r>
    </w:p>
    <w:p w:rsidR="00955B16" w:rsidRDefault="00955B16" w:rsidP="00955B16">
      <w:pPr>
        <w:shd w:val="clear" w:color="auto" w:fill="FFFFFF"/>
        <w:jc w:val="center"/>
      </w:pPr>
    </w:p>
    <w:p w:rsidR="00955B16" w:rsidRDefault="00955B16" w:rsidP="00955B16">
      <w:pPr>
        <w:shd w:val="clear" w:color="auto" w:fill="FFFFFF"/>
        <w:jc w:val="center"/>
      </w:pPr>
      <w:r w:rsidRPr="00955B16">
        <w:t>1. Общие положения</w:t>
      </w:r>
    </w:p>
    <w:p w:rsidR="00955B16" w:rsidRPr="00955B16" w:rsidRDefault="00955B16" w:rsidP="00955B16">
      <w:pPr>
        <w:shd w:val="clear" w:color="auto" w:fill="FFFFFF"/>
        <w:jc w:val="center"/>
      </w:pPr>
    </w:p>
    <w:p w:rsidR="00955B16" w:rsidRPr="00955B16" w:rsidRDefault="00955B16" w:rsidP="00955B16">
      <w:pPr>
        <w:ind w:firstLine="709"/>
        <w:jc w:val="both"/>
      </w:pPr>
      <w:r w:rsidRPr="00955B16">
        <w:t xml:space="preserve">1.1. Положение на предоставление ежеквартального денежного вознаграждения народным дружинникам за участие в мероприятиях по охране общественного порядка (далее Положение) определяет условия и порядок материального стимулирования в виде денежного вознаграждения народным дружинникам за участие в мероприятиях по охране общественного порядка на территории </w:t>
      </w:r>
      <w:r>
        <w:t>Борисоглебского</w:t>
      </w:r>
      <w:r w:rsidRPr="00955B16">
        <w:t xml:space="preserve"> сельского поселения </w:t>
      </w:r>
      <w:r>
        <w:t>Борисоглебского</w:t>
      </w:r>
      <w:r w:rsidRPr="00955B16">
        <w:t xml:space="preserve"> района Ярославской области.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1.2. Материальное стимулирование дружинников осуществляется за счет средств межбюджетного трансферта. 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1.3. Условиями предоставления ежеквартального денежного вознаграждения являются: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- наличие на территории </w:t>
      </w:r>
      <w:r>
        <w:t>Борисоглебского</w:t>
      </w:r>
      <w:r w:rsidRPr="00955B16">
        <w:t xml:space="preserve"> сельского поселения </w:t>
      </w:r>
      <w:r>
        <w:t>Борисоглебского</w:t>
      </w:r>
      <w:r w:rsidRPr="00955B16">
        <w:t xml:space="preserve"> муниципального района Ярославской области граждан, участвующих в охране общественного порядка и их объединений, включенных в региональный реестр народных дружин и общественных объединений правоохранительной направленности Ярославской области;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- наличие соглашения о сотрудничестве между Администрацией </w:t>
      </w:r>
      <w:r>
        <w:t>Борисоглебского</w:t>
      </w:r>
      <w:r w:rsidRPr="00955B16">
        <w:t xml:space="preserve"> сельского поселения и </w:t>
      </w:r>
      <w:proofErr w:type="spellStart"/>
      <w:proofErr w:type="gramStart"/>
      <w:r>
        <w:t>Отд</w:t>
      </w:r>
      <w:proofErr w:type="spellEnd"/>
      <w:proofErr w:type="gramEnd"/>
      <w:r>
        <w:t xml:space="preserve"> МВД России по Борисоглебскому району</w:t>
      </w:r>
      <w:r w:rsidRPr="00955B16">
        <w:t xml:space="preserve"> и добровольной народной дружиной, участвующей в охране общественного порядка;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- наличие соглашения о предоставления иного межбюджетного трансферта, заключенного между Администрацией </w:t>
      </w:r>
      <w:r>
        <w:t>Борисоглебского</w:t>
      </w:r>
      <w:r w:rsidRPr="00955B16">
        <w:t xml:space="preserve"> муниципального района и Администрацией </w:t>
      </w:r>
      <w:r>
        <w:t>Борисоглебского сельского поселения</w:t>
      </w:r>
      <w:r w:rsidRPr="00955B16">
        <w:t>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1.4. Распорядителем средств, выделяемых для материального стимулирования в виде денежного вознаграждения дружинников, является Администрация </w:t>
      </w:r>
      <w:r>
        <w:t>Борисоглебского</w:t>
      </w:r>
      <w:r w:rsidRPr="00955B16">
        <w:t xml:space="preserve"> муниципального района и орган  внутреннего  муниципального финансового контроля.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1.5. Материальное стимулирование дружинников осуществляется в форме ежеквартального денежного вознаграждения народным дружинникам за участие в мероприятиях по охране общественного порядка.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1.6. Администрация </w:t>
      </w:r>
      <w:r>
        <w:t>Борисоглебского</w:t>
      </w:r>
      <w:r w:rsidRPr="00955B16">
        <w:t xml:space="preserve"> сельского поселения совместно с сотрудником </w:t>
      </w:r>
      <w:proofErr w:type="spellStart"/>
      <w:proofErr w:type="gramStart"/>
      <w:r>
        <w:t>Отд</w:t>
      </w:r>
      <w:proofErr w:type="spellEnd"/>
      <w:proofErr w:type="gramEnd"/>
      <w:r>
        <w:t xml:space="preserve"> МВД России по Борисоглебскому району</w:t>
      </w:r>
      <w:r w:rsidRPr="00955B16">
        <w:t xml:space="preserve">, осуществляющим контроль за деятельностью народных дружин, составляют списки дружинников и осуществляют учет и контроль за выходом дружинников на охрану общественного порядка </w:t>
      </w:r>
      <w:r>
        <w:t>Борисоглебского</w:t>
      </w:r>
      <w:r w:rsidRPr="00955B16">
        <w:t xml:space="preserve"> сельского поселения по прилагаемой форме. (приложение 1).</w:t>
      </w:r>
    </w:p>
    <w:p w:rsidR="00955B16" w:rsidRPr="00955B16" w:rsidRDefault="00955B16" w:rsidP="00955B16">
      <w:pPr>
        <w:pStyle w:val="a3"/>
        <w:ind w:firstLine="709"/>
        <w:jc w:val="center"/>
      </w:pPr>
      <w:r w:rsidRPr="00955B16">
        <w:t>2. Условия и порядок денежной выплаты дружинникам.</w:t>
      </w:r>
    </w:p>
    <w:p w:rsidR="00955B16" w:rsidRPr="00955B16" w:rsidRDefault="00955B16" w:rsidP="00955B16">
      <w:pPr>
        <w:pStyle w:val="a3"/>
        <w:ind w:firstLine="709"/>
        <w:jc w:val="both"/>
      </w:pPr>
    </w:p>
    <w:p w:rsidR="00955B16" w:rsidRPr="00955B16" w:rsidRDefault="00955B16" w:rsidP="00955B16">
      <w:pPr>
        <w:pStyle w:val="a3"/>
        <w:ind w:firstLine="709"/>
        <w:jc w:val="both"/>
      </w:pPr>
      <w:r w:rsidRPr="00955B16">
        <w:t>2.1. На получение денежной выплаты имеют право дружинники, которые совершили не менее 1 выхода на дежурство в течение квартала.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2.2. Расчет денежной выплаты осуществляется в зависимости от количества выходов на дежурство.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2.3. Стоимость одного часа выхода на дежурство постоянна и составляет 200 (двести) рублей.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2.4. Администрация </w:t>
      </w:r>
      <w:r>
        <w:t>Борисоглебского</w:t>
      </w:r>
      <w:r w:rsidRPr="00955B16">
        <w:t xml:space="preserve"> сельского поселения составляет график учета выходов дружинников на охрану общественного порядка на каждый месяц вперед и передают на согласование в </w:t>
      </w:r>
      <w:proofErr w:type="spellStart"/>
      <w:proofErr w:type="gramStart"/>
      <w:r>
        <w:t>Отд</w:t>
      </w:r>
      <w:proofErr w:type="spellEnd"/>
      <w:proofErr w:type="gramEnd"/>
      <w:r>
        <w:t xml:space="preserve"> МВД России по Борисоглебскому району</w:t>
      </w:r>
      <w:r w:rsidRPr="00955B16">
        <w:t xml:space="preserve"> до 22 числа ежемесячно. График </w:t>
      </w:r>
      <w:r w:rsidRPr="00955B16">
        <w:lastRenderedPageBreak/>
        <w:t xml:space="preserve">учета после согласования с </w:t>
      </w:r>
      <w:proofErr w:type="spellStart"/>
      <w:proofErr w:type="gramStart"/>
      <w:r>
        <w:t>Отд</w:t>
      </w:r>
      <w:proofErr w:type="spellEnd"/>
      <w:proofErr w:type="gramEnd"/>
      <w:r>
        <w:t xml:space="preserve"> МВД России по Борисоглебскому району</w:t>
      </w:r>
      <w:r w:rsidRPr="00955B16">
        <w:t xml:space="preserve"> не позднее 25 числа каждого месяца, перед отчетным, предоставляется в управление по ВМР, ГО и ЧС.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2.5. Для получения денежной выплаты командир народной дружины представляет однократно в Администрацию </w:t>
      </w:r>
      <w:r>
        <w:t>Борисоглебского</w:t>
      </w:r>
      <w:r w:rsidRPr="00955B16">
        <w:t xml:space="preserve"> сельского поселения по адресу: </w:t>
      </w:r>
      <w:proofErr w:type="gramStart"/>
      <w:r w:rsidRPr="00955B16">
        <w:t xml:space="preserve">Ярославская обл., </w:t>
      </w:r>
      <w:r>
        <w:t xml:space="preserve">Борисоглебский </w:t>
      </w:r>
      <w:r w:rsidRPr="00955B16">
        <w:t xml:space="preserve">район, </w:t>
      </w:r>
      <w:r>
        <w:t>п. Борисоглебский, ул. Красноармейская, д. 8</w:t>
      </w:r>
      <w:r w:rsidRPr="00955B16">
        <w:t xml:space="preserve">, следующие документы: </w:t>
      </w:r>
      <w:proofErr w:type="gramEnd"/>
    </w:p>
    <w:p w:rsidR="00955B16" w:rsidRPr="00955B16" w:rsidRDefault="00955B16" w:rsidP="00955B16">
      <w:pPr>
        <w:pStyle w:val="a3"/>
        <w:ind w:firstLine="709"/>
        <w:jc w:val="both"/>
      </w:pPr>
      <w:r w:rsidRPr="00955B16">
        <w:t>1) заявление дружинника на предоставление денежного вознаграждения по форме согласно приложению 2 к Положению;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 xml:space="preserve">2)  </w:t>
      </w:r>
      <w:hyperlink w:anchor="P154" w:tooltip="Согласие">
        <w:r w:rsidRPr="00955B16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955B1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от заявителей по форме согласно приложению 3 к Положению;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>3) копии паспортов или иных документов, удостоверяющих личность дружинников в соответствии с законодательством Российской Федерации;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4) копию удостоверения дружинника;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>5) копии свидетельств о постановке на учет в налоговом органе (ИНН) физического лица по месту жительства на территории Российской Федерации;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>6) копии документов, подтверждающих регистрацию в системе индивидуального (персонифицированного) учета;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В случае изменения какого-либо из представленных дружинником документов, указанных в </w:t>
      </w:r>
      <w:hyperlink r:id="rId7" w:anchor="/document/72319142/entry/262" w:history="1">
        <w:r w:rsidRPr="00955B16">
          <w:t>пп. 2-6 п. 2.</w:t>
        </w:r>
      </w:hyperlink>
      <w:r w:rsidRPr="00955B16">
        <w:t xml:space="preserve">5 Положения, командир народной дружины обязан представить в Администрацию </w:t>
      </w:r>
      <w:r>
        <w:t>Борисоглебского</w:t>
      </w:r>
      <w:r w:rsidRPr="00955B16">
        <w:t xml:space="preserve"> сельского поселения по адресу: </w:t>
      </w:r>
      <w:proofErr w:type="gramStart"/>
      <w:r w:rsidRPr="00955B16">
        <w:t>Ярославская</w:t>
      </w:r>
      <w:proofErr w:type="gramEnd"/>
      <w:r w:rsidRPr="00955B16">
        <w:t xml:space="preserve"> обл., </w:t>
      </w:r>
      <w:r>
        <w:t xml:space="preserve">Борисоглебский </w:t>
      </w:r>
      <w:r w:rsidRPr="00955B16">
        <w:t xml:space="preserve">район, </w:t>
      </w:r>
      <w:r>
        <w:t>п. Борисоглебский, ул. Красноармейская, д. 8</w:t>
      </w:r>
      <w:r w:rsidRPr="00955B16">
        <w:t xml:space="preserve">,  соответствующий документ в течение 3 рабочих дней со дня предоставления дружинником командиру народной дружины документов. 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 xml:space="preserve">2.6. Для предоставления денежной выплаты за дежурства по охране общественного порядка на территории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 командир народной дружины в срок до 5 –</w:t>
      </w:r>
      <w:proofErr w:type="spellStart"/>
      <w:r w:rsidRPr="00955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55B16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 (за 1</w:t>
      </w:r>
      <w:r w:rsidRPr="00955B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55B16">
        <w:rPr>
          <w:rFonts w:ascii="Times New Roman" w:hAnsi="Times New Roman" w:cs="Times New Roman"/>
          <w:sz w:val="24"/>
          <w:szCs w:val="24"/>
        </w:rPr>
        <w:t xml:space="preserve"> квартал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16">
        <w:rPr>
          <w:rFonts w:ascii="Times New Roman" w:hAnsi="Times New Roman" w:cs="Times New Roman"/>
          <w:sz w:val="24"/>
          <w:szCs w:val="24"/>
        </w:rPr>
        <w:t xml:space="preserve">не позднее 10 декабря текущего года) представляют  в Администрацию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поселения, указанные в пункте 2.5 настоящего Положения документы и табеля учета дежурств дружинников, согласно приложению 1 настоящего Положения.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2.7. Для предоставления денежной выплаты Администрация </w:t>
      </w:r>
      <w:r>
        <w:t>Борисоглебского</w:t>
      </w:r>
      <w:r w:rsidRPr="00955B16">
        <w:t xml:space="preserve"> сельского поселения предоставляет в Администрацию </w:t>
      </w:r>
      <w:r>
        <w:t>Борисоглебского</w:t>
      </w:r>
      <w:r w:rsidRPr="00955B16">
        <w:t xml:space="preserve"> муниципального района в управление по ВМР, ГО и ЧС по адресу: </w:t>
      </w:r>
      <w:proofErr w:type="gramStart"/>
      <w:r w:rsidRPr="00955B16">
        <w:t>Ярославская</w:t>
      </w:r>
      <w:proofErr w:type="gramEnd"/>
      <w:r w:rsidRPr="00955B16">
        <w:t xml:space="preserve"> обл., </w:t>
      </w:r>
      <w:r>
        <w:t xml:space="preserve">Борисоглебский </w:t>
      </w:r>
      <w:r w:rsidRPr="00955B16">
        <w:t xml:space="preserve">район, </w:t>
      </w:r>
      <w:r>
        <w:t>п. Борисоглебский, ул. Транспортная, д. 1</w:t>
      </w:r>
      <w:r w:rsidRPr="00955B16">
        <w:t xml:space="preserve">,   заявку на предоставление иного межбюджетного трансферта в очередном финансовом году по форме согласно приложению 4. 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К указанной заявке  приобщается информация о количестве часов, планируемых для привлечения народных дружинников  к охране общественного порядка, по форме согласно  приложению 5, согласованная с руководителем  территориального органа МВД России на районном уровне.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 xml:space="preserve">2.8. Срок рассмотрения заявлений </w:t>
      </w:r>
      <w:proofErr w:type="gramStart"/>
      <w:r w:rsidRPr="00955B16">
        <w:t>о ежеквартальном денежном вознаграждении членов добровольных народных дружин за участие в мероприятиях по охране общественного порядка на территории</w:t>
      </w:r>
      <w:proofErr w:type="gramEnd"/>
      <w:r w:rsidRPr="00955B16">
        <w:t xml:space="preserve"> </w:t>
      </w:r>
      <w:r>
        <w:t>Борисоглебского</w:t>
      </w:r>
      <w:r w:rsidRPr="00955B16">
        <w:t xml:space="preserve"> сельского поселения </w:t>
      </w:r>
      <w:r>
        <w:t>Борисоглебского</w:t>
      </w:r>
      <w:r w:rsidRPr="00955B16">
        <w:t xml:space="preserve"> муниципального района  Ярославской области, включающий в себя</w:t>
      </w:r>
      <w:r w:rsidR="009E5D4C">
        <w:t>,</w:t>
      </w:r>
      <w:r w:rsidRPr="00955B16">
        <w:t xml:space="preserve"> в том числе подготовку и утверждение распоряжения Администрации </w:t>
      </w:r>
      <w:r>
        <w:t>Борисоглебского</w:t>
      </w:r>
      <w:r w:rsidRPr="00955B16">
        <w:t xml:space="preserve"> муниципального района, составляет 10 рабочих дней.</w:t>
      </w:r>
    </w:p>
    <w:p w:rsidR="00955B16" w:rsidRPr="00955B16" w:rsidRDefault="00955B16" w:rsidP="00955B16">
      <w:pPr>
        <w:pStyle w:val="a3"/>
        <w:ind w:firstLine="709"/>
        <w:jc w:val="both"/>
      </w:pPr>
      <w:r w:rsidRPr="00955B16">
        <w:t>2.9. В случае не предоставления документов, указанных в п.2.5, 2.7. настоящего Порядка, выплата не производится, о чем в течени</w:t>
      </w:r>
      <w:proofErr w:type="gramStart"/>
      <w:r w:rsidRPr="00955B16">
        <w:t>и</w:t>
      </w:r>
      <w:proofErr w:type="gramEnd"/>
      <w:r w:rsidRPr="00955B16">
        <w:t xml:space="preserve"> 3 рабочих дней уведомляется командир народной дружины в устной форме. 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 xml:space="preserve">2.10. Ответственность за достоверность представленных документов в соответствии с </w:t>
      </w:r>
      <w:hyperlink w:anchor="P60" w:tooltip="2.1. Для получения выплаты Управлением Министерства внутренних дел Российской Федерации по городскому округу Красногорск Московской области ежемесячно, в срок не позднее 10 числа текущего месяца предоставляются в администрацию городского округа Красногорск Мос">
        <w:r w:rsidRPr="00955B16">
          <w:rPr>
            <w:rFonts w:ascii="Times New Roman" w:hAnsi="Times New Roman" w:cs="Times New Roman"/>
            <w:sz w:val="24"/>
            <w:szCs w:val="24"/>
          </w:rPr>
          <w:t>пунктом 2.5</w:t>
        </w:r>
      </w:hyperlink>
      <w:r w:rsidRPr="00955B16">
        <w:rPr>
          <w:rFonts w:ascii="Times New Roman" w:hAnsi="Times New Roman" w:cs="Times New Roman"/>
          <w:sz w:val="24"/>
          <w:szCs w:val="24"/>
        </w:rPr>
        <w:t xml:space="preserve"> раздела 2 настоящего Порядка положения несет Администрация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t>2.11. Денежная выплата осуществляется безналичным путем на расчетный счет дружинника, указанный в приложении 2 к настоящему Положению ежеквартально из средств иного межбюджетного трансферта, в течение 7 рабочих дней с даты поступления денежных сре</w:t>
      </w:r>
      <w:proofErr w:type="gramStart"/>
      <w:r w:rsidRPr="00955B16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955B16">
        <w:rPr>
          <w:rFonts w:ascii="Times New Roman" w:hAnsi="Times New Roman" w:cs="Times New Roman"/>
          <w:sz w:val="24"/>
          <w:szCs w:val="24"/>
        </w:rPr>
        <w:t xml:space="preserve">юджет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муниципального района Ярославской области.</w:t>
      </w:r>
    </w:p>
    <w:p w:rsidR="00955B16" w:rsidRPr="00955B16" w:rsidRDefault="00955B16" w:rsidP="00955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B16">
        <w:rPr>
          <w:rFonts w:ascii="Times New Roman" w:hAnsi="Times New Roman" w:cs="Times New Roman"/>
          <w:sz w:val="24"/>
          <w:szCs w:val="24"/>
        </w:rPr>
        <w:lastRenderedPageBreak/>
        <w:t xml:space="preserve">2.12. Финансирование расходов, связанных с реализацией настоящего Положения, осуществляется за счет средств иного межбюджетного трансферта, перечисленного в бюджет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муниципального района Ярославской области.</w:t>
      </w:r>
    </w:p>
    <w:p w:rsidR="00955B16" w:rsidRPr="00955B16" w:rsidRDefault="00955B16" w:rsidP="00955B16">
      <w:pPr>
        <w:pStyle w:val="a3"/>
        <w:ind w:firstLine="709"/>
        <w:jc w:val="both"/>
      </w:pPr>
      <w:bookmarkStart w:id="0" w:name="P58"/>
      <w:bookmarkEnd w:id="0"/>
      <w:r w:rsidRPr="00955B16">
        <w:t xml:space="preserve">2.13. Управление финансов Администрации </w:t>
      </w:r>
      <w:r>
        <w:t>Борисоглебского</w:t>
      </w:r>
      <w:r w:rsidRPr="00955B16">
        <w:t xml:space="preserve"> муниципального района осуществляет </w:t>
      </w:r>
      <w:proofErr w:type="gramStart"/>
      <w:r w:rsidRPr="00955B16">
        <w:t>контроль за</w:t>
      </w:r>
      <w:proofErr w:type="gramEnd"/>
      <w:r w:rsidRPr="00955B16">
        <w:t xml:space="preserve"> целевым использованием средств межбюджетного трансферта, выделенных на денежное вознаграждение народным дружинникам за участие в мероприятиях по охране общественного порядка.</w:t>
      </w: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  <w:r w:rsidRPr="00955B16">
        <w:t xml:space="preserve">                </w:t>
      </w:r>
    </w:p>
    <w:p w:rsidR="00955B16" w:rsidRPr="00955B16" w:rsidRDefault="00955B16" w:rsidP="00955B16">
      <w:pPr>
        <w:pStyle w:val="a3"/>
        <w:jc w:val="both"/>
      </w:pPr>
    </w:p>
    <w:p w:rsidR="00955B16" w:rsidRDefault="00955B16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55B16" w:rsidRDefault="00955B16" w:rsidP="00955B16">
      <w:pPr>
        <w:pStyle w:val="a3"/>
        <w:jc w:val="both"/>
      </w:pPr>
    </w:p>
    <w:p w:rsidR="004D148F" w:rsidRDefault="004D148F" w:rsidP="00955B16">
      <w:pPr>
        <w:pStyle w:val="a3"/>
        <w:jc w:val="both"/>
      </w:pPr>
    </w:p>
    <w:p w:rsidR="004D148F" w:rsidRPr="00955B16" w:rsidRDefault="004D148F" w:rsidP="00955B16">
      <w:pPr>
        <w:pStyle w:val="a3"/>
        <w:jc w:val="both"/>
      </w:pPr>
      <w:bookmarkStart w:id="1" w:name="_GoBack"/>
      <w:bookmarkEnd w:id="1"/>
    </w:p>
    <w:p w:rsidR="00955B16" w:rsidRPr="00955B16" w:rsidRDefault="00955B16" w:rsidP="00955B16">
      <w:pPr>
        <w:pStyle w:val="a3"/>
        <w:jc w:val="right"/>
      </w:pPr>
      <w:r w:rsidRPr="00955B16">
        <w:lastRenderedPageBreak/>
        <w:t>Приложение 1</w:t>
      </w:r>
    </w:p>
    <w:p w:rsidR="00955B16" w:rsidRPr="00955B16" w:rsidRDefault="00955B16" w:rsidP="00955B16">
      <w:pPr>
        <w:pStyle w:val="a3"/>
        <w:jc w:val="right"/>
      </w:pPr>
    </w:p>
    <w:p w:rsidR="00955B16" w:rsidRPr="00955B16" w:rsidRDefault="00955B16" w:rsidP="00955B16">
      <w:pPr>
        <w:pStyle w:val="a3"/>
        <w:jc w:val="right"/>
      </w:pPr>
      <w:r w:rsidRPr="00955B16">
        <w:t xml:space="preserve">                                    </w:t>
      </w:r>
    </w:p>
    <w:p w:rsidR="00955B16" w:rsidRPr="00955B16" w:rsidRDefault="00955B16" w:rsidP="00955B16">
      <w:pPr>
        <w:pStyle w:val="a3"/>
        <w:jc w:val="center"/>
      </w:pPr>
      <w:r w:rsidRPr="00955B16">
        <w:t xml:space="preserve">                                      «Согласовано»</w:t>
      </w:r>
    </w:p>
    <w:p w:rsidR="009E5D4C" w:rsidRDefault="00955B16" w:rsidP="009E5D4C">
      <w:pPr>
        <w:pStyle w:val="a3"/>
        <w:jc w:val="center"/>
      </w:pPr>
      <w:r w:rsidRPr="00955B16">
        <w:t xml:space="preserve">                                            Начальник  </w:t>
      </w:r>
      <w:proofErr w:type="spellStart"/>
      <w:proofErr w:type="gramStart"/>
      <w:r w:rsidR="009E5D4C">
        <w:t>Отд</w:t>
      </w:r>
      <w:proofErr w:type="spellEnd"/>
      <w:proofErr w:type="gramEnd"/>
      <w:r w:rsidR="009E5D4C">
        <w:t xml:space="preserve"> МВД России </w:t>
      </w:r>
    </w:p>
    <w:p w:rsidR="00955B16" w:rsidRPr="00955B16" w:rsidRDefault="009E5D4C" w:rsidP="009E5D4C">
      <w:pPr>
        <w:pStyle w:val="a3"/>
        <w:jc w:val="center"/>
      </w:pPr>
      <w:r>
        <w:t>по Борисоглебскому району</w:t>
      </w:r>
      <w:r w:rsidR="00955B16" w:rsidRPr="00955B16">
        <w:t xml:space="preserve">               </w:t>
      </w:r>
    </w:p>
    <w:p w:rsidR="00955B16" w:rsidRPr="00955B16" w:rsidRDefault="00955B16" w:rsidP="00955B16">
      <w:pPr>
        <w:pStyle w:val="a3"/>
      </w:pPr>
      <w:r w:rsidRPr="00955B16">
        <w:t xml:space="preserve">                                                          ___________________      _______________</w:t>
      </w:r>
    </w:p>
    <w:p w:rsidR="00955B16" w:rsidRPr="00955B16" w:rsidRDefault="00955B16" w:rsidP="00955B16">
      <w:pPr>
        <w:pStyle w:val="a3"/>
      </w:pPr>
      <w:r w:rsidRPr="00955B16">
        <w:t xml:space="preserve">                                                          (подпись)                                              Ф.И.О.</w:t>
      </w:r>
    </w:p>
    <w:p w:rsidR="00955B16" w:rsidRPr="00955B16" w:rsidRDefault="00955B16" w:rsidP="00955B16">
      <w:pPr>
        <w:pStyle w:val="a3"/>
      </w:pPr>
      <w:r w:rsidRPr="00955B16">
        <w:t xml:space="preserve">                                                          «____»__________20____ г.</w:t>
      </w:r>
    </w:p>
    <w:p w:rsidR="00955B16" w:rsidRPr="00955B16" w:rsidRDefault="00955B16" w:rsidP="00955B16">
      <w:pPr>
        <w:pStyle w:val="a3"/>
      </w:pPr>
    </w:p>
    <w:p w:rsidR="00955B16" w:rsidRPr="00955B16" w:rsidRDefault="00955B16" w:rsidP="00955B16">
      <w:pPr>
        <w:pStyle w:val="a3"/>
      </w:pPr>
    </w:p>
    <w:p w:rsidR="00955B16" w:rsidRPr="00955B16" w:rsidRDefault="00955B16" w:rsidP="00955B16">
      <w:pPr>
        <w:pStyle w:val="a3"/>
        <w:jc w:val="center"/>
        <w:rPr>
          <w:b/>
        </w:rPr>
      </w:pPr>
      <w:r w:rsidRPr="00955B16">
        <w:rPr>
          <w:b/>
        </w:rPr>
        <w:t xml:space="preserve">Табель </w:t>
      </w:r>
    </w:p>
    <w:p w:rsidR="00955B16" w:rsidRPr="00955B16" w:rsidRDefault="00955B16" w:rsidP="00955B16">
      <w:pPr>
        <w:pStyle w:val="a3"/>
        <w:jc w:val="center"/>
      </w:pPr>
      <w:r w:rsidRPr="00955B16">
        <w:t>учета дежу</w:t>
      </w:r>
      <w:proofErr w:type="gramStart"/>
      <w:r w:rsidRPr="00955B16">
        <w:t>рств др</w:t>
      </w:r>
      <w:proofErr w:type="gramEnd"/>
      <w:r w:rsidRPr="00955B16">
        <w:t>ужинников _______________________ в ___ квартале 20___ года</w:t>
      </w:r>
    </w:p>
    <w:p w:rsidR="00955B16" w:rsidRPr="00955B16" w:rsidRDefault="00955B16" w:rsidP="00955B16">
      <w:pPr>
        <w:pStyle w:val="a3"/>
        <w:jc w:val="center"/>
      </w:pPr>
      <w:r w:rsidRPr="00955B16">
        <w:t xml:space="preserve">    (наименование дружины)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5"/>
        <w:gridCol w:w="3906"/>
        <w:gridCol w:w="2552"/>
        <w:gridCol w:w="1843"/>
      </w:tblGrid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  <w:r w:rsidRPr="00955B16">
              <w:t xml:space="preserve">№ </w:t>
            </w:r>
            <w:proofErr w:type="spellStart"/>
            <w:r w:rsidRPr="00955B16">
              <w:t>п.п</w:t>
            </w:r>
            <w:proofErr w:type="spellEnd"/>
            <w:r w:rsidRPr="00955B16">
              <w:t>.</w:t>
            </w: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  <w:r w:rsidRPr="00955B16">
              <w:t>Ф.И.О. дружинника</w:t>
            </w: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  <w:r w:rsidRPr="00955B16">
              <w:t xml:space="preserve"> Количество       часов дежурств</w:t>
            </w: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  <w:r w:rsidRPr="00955B16">
              <w:t>Примечание</w:t>
            </w: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  <w:tr w:rsidR="00955B16" w:rsidRPr="00955B16" w:rsidTr="00EE6E5E">
        <w:tc>
          <w:tcPr>
            <w:tcW w:w="625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3906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2552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  <w:tc>
          <w:tcPr>
            <w:tcW w:w="1843" w:type="dxa"/>
          </w:tcPr>
          <w:p w:rsidR="00955B16" w:rsidRPr="00955B16" w:rsidRDefault="00955B16" w:rsidP="00EE6E5E">
            <w:pPr>
              <w:pStyle w:val="a3"/>
              <w:jc w:val="center"/>
            </w:pPr>
          </w:p>
        </w:tc>
      </w:tr>
    </w:tbl>
    <w:p w:rsidR="00955B16" w:rsidRPr="00955B16" w:rsidRDefault="00955B16" w:rsidP="00955B16">
      <w:pPr>
        <w:pStyle w:val="a3"/>
        <w:jc w:val="center"/>
      </w:pPr>
    </w:p>
    <w:p w:rsidR="00955B16" w:rsidRPr="00955B16" w:rsidRDefault="00955B16" w:rsidP="00955B16">
      <w:pPr>
        <w:pStyle w:val="a3"/>
        <w:jc w:val="center"/>
      </w:pPr>
    </w:p>
    <w:p w:rsidR="00955B16" w:rsidRPr="00955B16" w:rsidRDefault="00955B16" w:rsidP="00955B16">
      <w:pPr>
        <w:pStyle w:val="a3"/>
      </w:pPr>
      <w:r w:rsidRPr="00955B16">
        <w:t>Командир народной дружины_______________________ ____________ __________</w:t>
      </w:r>
    </w:p>
    <w:p w:rsidR="00955B16" w:rsidRPr="00955B16" w:rsidRDefault="00955B16" w:rsidP="00955B16">
      <w:pPr>
        <w:pStyle w:val="a3"/>
        <w:jc w:val="center"/>
      </w:pPr>
      <w:r w:rsidRPr="00955B16">
        <w:t xml:space="preserve">                 (наименование дружины)      (подпись)     (Ф.И.О.)</w:t>
      </w:r>
    </w:p>
    <w:p w:rsidR="00955B16" w:rsidRPr="00955B16" w:rsidRDefault="00955B16" w:rsidP="00955B16">
      <w:pPr>
        <w:pStyle w:val="a3"/>
        <w:jc w:val="center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  <w:r w:rsidRPr="00955B16">
        <w:t>«____" __________ 20___ г.</w:t>
      </w: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Default="00955B16" w:rsidP="00955B16">
      <w:pPr>
        <w:pStyle w:val="a3"/>
        <w:jc w:val="both"/>
      </w:pPr>
    </w:p>
    <w:p w:rsidR="009E5D4C" w:rsidRDefault="009E5D4C" w:rsidP="00955B16">
      <w:pPr>
        <w:pStyle w:val="a3"/>
        <w:jc w:val="both"/>
      </w:pPr>
    </w:p>
    <w:p w:rsidR="00955B16" w:rsidRPr="00955B16" w:rsidRDefault="00955B16" w:rsidP="00955B16">
      <w:pPr>
        <w:spacing w:line="238" w:lineRule="auto"/>
        <w:ind w:left="4813"/>
        <w:jc w:val="right"/>
      </w:pPr>
      <w:r w:rsidRPr="00955B16">
        <w:lastRenderedPageBreak/>
        <w:t>Приложение 2</w:t>
      </w:r>
    </w:p>
    <w:p w:rsidR="00955B16" w:rsidRPr="00955B16" w:rsidRDefault="00955B16" w:rsidP="00955B16">
      <w:pPr>
        <w:spacing w:line="238" w:lineRule="auto"/>
        <w:ind w:left="4813"/>
        <w:jc w:val="right"/>
      </w:pPr>
    </w:p>
    <w:p w:rsidR="00955B16" w:rsidRPr="00955B16" w:rsidRDefault="00955B16" w:rsidP="00955B16">
      <w:pPr>
        <w:spacing w:line="238" w:lineRule="auto"/>
        <w:ind w:left="4813"/>
      </w:pPr>
      <w:r w:rsidRPr="00955B16">
        <w:t xml:space="preserve">В Администрацию </w:t>
      </w:r>
      <w:r>
        <w:t>Борисоглебского</w:t>
      </w:r>
    </w:p>
    <w:p w:rsidR="00955B16" w:rsidRPr="00955B16" w:rsidRDefault="00955B16" w:rsidP="00955B16">
      <w:pPr>
        <w:spacing w:line="238" w:lineRule="auto"/>
        <w:ind w:left="4813"/>
      </w:pPr>
      <w:r w:rsidRPr="00955B16">
        <w:t xml:space="preserve">сельского поселения </w:t>
      </w:r>
      <w:r>
        <w:t>Борисоглебского</w:t>
      </w:r>
      <w:r w:rsidRPr="00955B16">
        <w:t xml:space="preserve"> муниципального района  Ярославской области</w:t>
      </w:r>
    </w:p>
    <w:p w:rsidR="00955B16" w:rsidRPr="00955B16" w:rsidRDefault="00955B16" w:rsidP="00955B16">
      <w:pPr>
        <w:spacing w:line="238" w:lineRule="auto"/>
        <w:ind w:left="4813"/>
      </w:pPr>
      <w:r w:rsidRPr="00955B16">
        <w:t xml:space="preserve"> от ____________________________ ______________________________, </w:t>
      </w:r>
    </w:p>
    <w:p w:rsidR="00955B16" w:rsidRPr="00955B16" w:rsidRDefault="00955B16" w:rsidP="009E5D4C">
      <w:pPr>
        <w:spacing w:after="26" w:line="249" w:lineRule="auto"/>
        <w:ind w:left="4820"/>
      </w:pPr>
      <w:r w:rsidRPr="00955B16">
        <w:t xml:space="preserve">(фамилия, имя, отчество (последнее – при наличии) гражданина) </w:t>
      </w:r>
    </w:p>
    <w:p w:rsidR="00955B16" w:rsidRPr="00955B16" w:rsidRDefault="00955B16" w:rsidP="00955B16">
      <w:pPr>
        <w:spacing w:line="238" w:lineRule="auto"/>
        <w:ind w:left="4813"/>
      </w:pPr>
      <w:r w:rsidRPr="00955B16">
        <w:t xml:space="preserve">адрес регистрации по месту жительства: ______________________________ </w:t>
      </w:r>
    </w:p>
    <w:p w:rsidR="00955B16" w:rsidRPr="00955B16" w:rsidRDefault="00955B16" w:rsidP="00955B16">
      <w:pPr>
        <w:ind w:left="4828"/>
      </w:pPr>
      <w:r w:rsidRPr="00955B16">
        <w:t xml:space="preserve">________________________________ _______________________________, </w:t>
      </w:r>
    </w:p>
    <w:p w:rsidR="00955B16" w:rsidRPr="00955B16" w:rsidRDefault="00955B16" w:rsidP="00955B16">
      <w:pPr>
        <w:ind w:left="4828"/>
      </w:pPr>
      <w:r w:rsidRPr="00955B16">
        <w:t xml:space="preserve">номер телефона _________________ </w:t>
      </w:r>
    </w:p>
    <w:p w:rsidR="00955B16" w:rsidRPr="00955B16" w:rsidRDefault="00955B16" w:rsidP="00955B16">
      <w:pPr>
        <w:spacing w:line="259" w:lineRule="auto"/>
        <w:ind w:right="218"/>
        <w:jc w:val="center"/>
      </w:pPr>
      <w:r w:rsidRPr="00955B16">
        <w:t xml:space="preserve"> </w:t>
      </w:r>
    </w:p>
    <w:p w:rsidR="00955B16" w:rsidRPr="00955B16" w:rsidRDefault="00955B16" w:rsidP="00955B16">
      <w:pPr>
        <w:pStyle w:val="2"/>
        <w:ind w:right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5B1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955B16" w:rsidRPr="00955B16" w:rsidRDefault="00955B16" w:rsidP="00955B16">
      <w:pPr>
        <w:spacing w:line="259" w:lineRule="auto"/>
        <w:ind w:left="65"/>
        <w:jc w:val="center"/>
      </w:pPr>
      <w:r w:rsidRPr="00955B16">
        <w:t xml:space="preserve"> </w:t>
      </w:r>
    </w:p>
    <w:p w:rsidR="00955B16" w:rsidRPr="00955B16" w:rsidRDefault="00955B16" w:rsidP="00955B16">
      <w:pPr>
        <w:jc w:val="both"/>
      </w:pPr>
      <w:proofErr w:type="gramStart"/>
      <w:r w:rsidRPr="00955B16">
        <w:t xml:space="preserve">В соответствии с Положением от _____ №____ «О ежеквартальном денежном вознаграждении членов добровольных народных дружин за участие в мероприятиях по охране общественного порядка на территории </w:t>
      </w:r>
      <w:r>
        <w:t>Борисоглебского</w:t>
      </w:r>
      <w:r w:rsidRPr="00955B16">
        <w:t xml:space="preserve"> сельского поселения </w:t>
      </w:r>
      <w:r>
        <w:t>Борисоглебского</w:t>
      </w:r>
      <w:r w:rsidRPr="00955B16">
        <w:t xml:space="preserve"> муниципального района Ярославской области прошу осуществить ежеквартальную денежное вознаграждение за дежурства по охране общественного порядка на территории </w:t>
      </w:r>
      <w:r>
        <w:t>Борисоглебского</w:t>
      </w:r>
      <w:r w:rsidRPr="00955B16">
        <w:t xml:space="preserve"> сельского поселения </w:t>
      </w:r>
      <w:r>
        <w:t>Борисоглебского</w:t>
      </w:r>
      <w:r w:rsidRPr="00955B16">
        <w:t xml:space="preserve"> муниципального района Ярославской области в соответствии с табелем учета дежурств дружинников _________________ в</w:t>
      </w:r>
      <w:proofErr w:type="gramEnd"/>
      <w:r w:rsidRPr="00955B16">
        <w:t xml:space="preserve"> ___ </w:t>
      </w:r>
      <w:proofErr w:type="gramStart"/>
      <w:r w:rsidRPr="00955B16">
        <w:t>квартале</w:t>
      </w:r>
      <w:proofErr w:type="gramEnd"/>
      <w:r w:rsidRPr="00955B16">
        <w:t xml:space="preserve"> 20___ года</w:t>
      </w:r>
    </w:p>
    <w:p w:rsidR="00955B16" w:rsidRPr="00955B16" w:rsidRDefault="00955B16" w:rsidP="00955B16">
      <w:pPr>
        <w:jc w:val="both"/>
      </w:pPr>
      <w:r w:rsidRPr="00955B16">
        <w:t xml:space="preserve"> (наименование дружины)</w:t>
      </w:r>
    </w:p>
    <w:p w:rsidR="00955B16" w:rsidRPr="00955B16" w:rsidRDefault="00955B16" w:rsidP="00955B16">
      <w:pPr>
        <w:jc w:val="both"/>
      </w:pPr>
      <w:r w:rsidRPr="00955B16">
        <w:t>Денежные средства прошу перечислить по реквизитам согласно приложению.</w:t>
      </w:r>
    </w:p>
    <w:p w:rsidR="00955B16" w:rsidRPr="00955B16" w:rsidRDefault="00955B16" w:rsidP="00955B16">
      <w:pPr>
        <w:ind w:left="693" w:hanging="708"/>
        <w:jc w:val="both"/>
      </w:pPr>
    </w:p>
    <w:p w:rsidR="00955B16" w:rsidRPr="00955B16" w:rsidRDefault="00955B16" w:rsidP="00955B16">
      <w:pPr>
        <w:ind w:left="693" w:hanging="708"/>
        <w:jc w:val="both"/>
      </w:pPr>
      <w:r w:rsidRPr="00955B16">
        <w:t xml:space="preserve">Достоверность представленных сведений подтверждаю. </w:t>
      </w:r>
    </w:p>
    <w:p w:rsidR="00955B16" w:rsidRPr="00955B16" w:rsidRDefault="00955B16" w:rsidP="00955B16">
      <w:pPr>
        <w:spacing w:after="5" w:line="259" w:lineRule="auto"/>
        <w:ind w:left="708"/>
        <w:jc w:val="both"/>
      </w:pPr>
      <w:r w:rsidRPr="00955B16">
        <w:t xml:space="preserve"> </w:t>
      </w:r>
    </w:p>
    <w:p w:rsidR="00955B16" w:rsidRPr="00955B16" w:rsidRDefault="00955B16" w:rsidP="00955B16">
      <w:pPr>
        <w:spacing w:line="259" w:lineRule="auto"/>
        <w:ind w:right="14"/>
        <w:jc w:val="both"/>
      </w:pPr>
      <w:r w:rsidRPr="00955B16">
        <w:t xml:space="preserve"> </w:t>
      </w:r>
      <w:r w:rsidRPr="00955B16">
        <w:tab/>
        <w:t xml:space="preserve"> </w:t>
      </w:r>
      <w:r w:rsidRPr="00955B16">
        <w:tab/>
        <w:t xml:space="preserve"> </w:t>
      </w:r>
      <w:r w:rsidRPr="00955B16">
        <w:tab/>
        <w:t xml:space="preserve"> </w:t>
      </w:r>
      <w:r w:rsidRPr="00955B16">
        <w:tab/>
        <w:t xml:space="preserve"> </w:t>
      </w:r>
      <w:r w:rsidRPr="00955B16">
        <w:tab/>
        <w:t xml:space="preserve"> </w:t>
      </w:r>
    </w:p>
    <w:p w:rsidR="00955B16" w:rsidRPr="00955B16" w:rsidRDefault="00955B16" w:rsidP="00955B16">
      <w:pPr>
        <w:spacing w:after="50" w:line="259" w:lineRule="auto"/>
        <w:ind w:left="29"/>
      </w:pPr>
      <w:r w:rsidRPr="00955B16">
        <w:rPr>
          <w:rFonts w:eastAsia="Calibri"/>
          <w:noProof/>
        </w:rPr>
        <mc:AlternateContent>
          <mc:Choice Requires="wpg">
            <w:drawing>
              <wp:inline distT="0" distB="0" distL="0" distR="0" wp14:anchorId="6458D811" wp14:editId="3F65E3B6">
                <wp:extent cx="5848350" cy="6350"/>
                <wp:effectExtent l="1270" t="1905" r="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6350"/>
                          <a:chOff x="0" y="0"/>
                          <a:chExt cx="58483" cy="60"/>
                        </a:xfrm>
                      </wpg:grpSpPr>
                      <wps:wsp>
                        <wps:cNvPr id="2" name="Shape 38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889" cy="91"/>
                          </a:xfrm>
                          <a:custGeom>
                            <a:avLst/>
                            <a:gdLst>
                              <a:gd name="T0" fmla="*/ 0 w 1888993"/>
                              <a:gd name="T1" fmla="*/ 0 h 9144"/>
                              <a:gd name="T2" fmla="*/ 189 w 1888993"/>
                              <a:gd name="T3" fmla="*/ 0 h 9144"/>
                              <a:gd name="T4" fmla="*/ 189 w 1888993"/>
                              <a:gd name="T5" fmla="*/ 1 h 9144"/>
                              <a:gd name="T6" fmla="*/ 0 w 1888993"/>
                              <a:gd name="T7" fmla="*/ 1 h 9144"/>
                              <a:gd name="T8" fmla="*/ 0 w 1888993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888993"/>
                              <a:gd name="T16" fmla="*/ 0 h 9144"/>
                              <a:gd name="T17" fmla="*/ 1888993 w 1888993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888993" h="9144">
                                <a:moveTo>
                                  <a:pt x="0" y="0"/>
                                </a:moveTo>
                                <a:lnTo>
                                  <a:pt x="1888993" y="0"/>
                                </a:lnTo>
                                <a:lnTo>
                                  <a:pt x="1888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3829"/>
                        <wps:cNvSpPr>
                          <a:spLocks/>
                        </wps:cNvSpPr>
                        <wps:spPr bwMode="auto">
                          <a:xfrm>
                            <a:off x="19789" y="0"/>
                            <a:ext cx="21602" cy="91"/>
                          </a:xfrm>
                          <a:custGeom>
                            <a:avLst/>
                            <a:gdLst>
                              <a:gd name="T0" fmla="*/ 0 w 2160119"/>
                              <a:gd name="T1" fmla="*/ 0 h 9144"/>
                              <a:gd name="T2" fmla="*/ 216 w 2160119"/>
                              <a:gd name="T3" fmla="*/ 0 h 9144"/>
                              <a:gd name="T4" fmla="*/ 216 w 2160119"/>
                              <a:gd name="T5" fmla="*/ 1 h 9144"/>
                              <a:gd name="T6" fmla="*/ 0 w 2160119"/>
                              <a:gd name="T7" fmla="*/ 1 h 9144"/>
                              <a:gd name="T8" fmla="*/ 0 w 216011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160119"/>
                              <a:gd name="T16" fmla="*/ 0 h 9144"/>
                              <a:gd name="T17" fmla="*/ 2160119 w 2160119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119" h="9144">
                                <a:moveTo>
                                  <a:pt x="0" y="0"/>
                                </a:moveTo>
                                <a:lnTo>
                                  <a:pt x="2160119" y="0"/>
                                </a:lnTo>
                                <a:lnTo>
                                  <a:pt x="21601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830"/>
                        <wps:cNvSpPr>
                          <a:spLocks/>
                        </wps:cNvSpPr>
                        <wps:spPr bwMode="auto">
                          <a:xfrm>
                            <a:off x="42289" y="0"/>
                            <a:ext cx="16194" cy="91"/>
                          </a:xfrm>
                          <a:custGeom>
                            <a:avLst/>
                            <a:gdLst>
                              <a:gd name="T0" fmla="*/ 0 w 1619391"/>
                              <a:gd name="T1" fmla="*/ 0 h 9144"/>
                              <a:gd name="T2" fmla="*/ 162 w 1619391"/>
                              <a:gd name="T3" fmla="*/ 0 h 9144"/>
                              <a:gd name="T4" fmla="*/ 162 w 1619391"/>
                              <a:gd name="T5" fmla="*/ 1 h 9144"/>
                              <a:gd name="T6" fmla="*/ 0 w 1619391"/>
                              <a:gd name="T7" fmla="*/ 1 h 9144"/>
                              <a:gd name="T8" fmla="*/ 0 w 1619391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619391"/>
                              <a:gd name="T16" fmla="*/ 0 h 9144"/>
                              <a:gd name="T17" fmla="*/ 1619391 w 1619391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619391" h="9144">
                                <a:moveTo>
                                  <a:pt x="0" y="0"/>
                                </a:moveTo>
                                <a:lnTo>
                                  <a:pt x="1619391" y="0"/>
                                </a:lnTo>
                                <a:lnTo>
                                  <a:pt x="16193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0.5pt;height:.5pt;mso-position-horizontal-relative:char;mso-position-vertical-relative:line" coordsize="584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">
                <v:shape id="Shape 3828" o:spid="_x0000_s1027" style="position:absolute;width:18889;height:91;visibility:visible;mso-wrap-style:square;v-text-anchor:top" coordsize="18889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gscMA&#10;AADaAAAADwAAAGRycy9kb3ducmV2LnhtbESPQYvCMBSE74L/ITzBm6bKolJNiwrCyh4Wu4LXZ/Ns&#10;i81LbaJ2//1GEPY4zMw3zCrtTC0e1LrKsoLJOAJBnFtdcaHg+LMbLUA4j6yxtkwKfslBmvR7K4y1&#10;ffKBHpkvRICwi1FB6X0TS+nykgy6sW2Ig3exrUEfZFtI3eIzwE0tp1E0kwYrDgslNrQtKb9md6Ng&#10;pzf7j2xxOn/f8tPhazav5rreKjUcdOslCE+d/w+/259awRReV8IN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rgscMAAADaAAAADwAAAAAAAAAAAAAAAACYAgAAZHJzL2Rv&#10;d25yZXYueG1sUEsFBgAAAAAEAAQA9QAAAIgDAAAAAA==&#10;" path="m,l1888993,r,9144l,9144,,e" fillcolor="black" stroked="f" strokeweight="0">
                  <v:stroke miterlimit="83231f" joinstyle="miter"/>
                  <v:path arrowok="t" o:connecttype="custom" o:connectlocs="0,0;2,0;2,0;0,0;0,0" o:connectangles="0,0,0,0,0" textboxrect="0,0,1888993,9144"/>
                </v:shape>
                <v:shape id="Shape 3829" o:spid="_x0000_s1028" style="position:absolute;left:19789;width:21602;height:91;visibility:visible;mso-wrap-style:square;v-text-anchor:top" coordsize="21601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tJMQA&#10;AADaAAAADwAAAGRycy9kb3ducmV2LnhtbESPW4vCMBSE34X9D+Es+CKaekGkGmVZECyyglfw7dCc&#10;bcs2J6VJtf57syD4OMzMN8xi1ZpS3Kh2hWUFw0EEgji1uuBMwem47s9AOI+ssbRMCh7kYLX86Cww&#10;1vbOe7odfCYChF2MCnLvq1hKl+Zk0A1sRRy8X1sb9EHWmdQ13gPclHIURVNpsOCwkGNF3zmlf4fG&#10;KNhgr9n+JJPz7nIaJ9PrqLkkuFOq+9l+zUF4av07/GpvtIIx/F8JN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eLSTEAAAA2gAAAA8AAAAAAAAAAAAAAAAAmAIAAGRycy9k&#10;b3ducmV2LnhtbFBLBQYAAAAABAAEAPUAAACJAwAAAAA=&#10;" path="m,l2160119,r,9144l,9144,,e" fillcolor="black" stroked="f" strokeweight="0">
                  <v:stroke miterlimit="83231f" joinstyle="miter"/>
                  <v:path arrowok="t" o:connecttype="custom" o:connectlocs="0,0;2,0;2,0;0,0;0,0" o:connectangles="0,0,0,0,0" textboxrect="0,0,2160119,9144"/>
                </v:shape>
                <v:shape id="Shape 3830" o:spid="_x0000_s1029" style="position:absolute;left:42289;width:16194;height:91;visibility:visible;mso-wrap-style:square;v-text-anchor:top" coordsize="16193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LLMQA&#10;AADaAAAADwAAAGRycy9kb3ducmV2LnhtbESPzWrDMBCE74W+g9hCbo3c4oTgRjEmUPJHDnFS6HGx&#10;traptTKSkjh5+qpQ6HGYmW+YeT6YTlzI+daygpdxAoK4srrlWsHp+P48A+EDssbOMim4kYd88fgw&#10;x0zbKx/oUoZaRAj7DBU0IfSZlL5qyKAf2544el/WGQxRulpqh9cIN518TZKpNNhyXGiwp2VD1Xd5&#10;Ngr2u2HCn6t6V9xdSh/bzT0tl0elRk9D8QYi0BD+w3/ttVaQwu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oyyzEAAAA2gAAAA8AAAAAAAAAAAAAAAAAmAIAAGRycy9k&#10;b3ducmV2LnhtbFBLBQYAAAAABAAEAPUAAACJAwAAAAA=&#10;" path="m,l1619391,r,9144l,9144,,e" fillcolor="black" stroked="f" strokeweight="0">
                  <v:stroke miterlimit="83231f" joinstyle="miter"/>
                  <v:path arrowok="t" o:connecttype="custom" o:connectlocs="0,0;2,0;2,0;0,0;0,0" o:connectangles="0,0,0,0,0" textboxrect="0,0,1619391,9144"/>
                </v:shape>
                <w10:anchorlock/>
              </v:group>
            </w:pict>
          </mc:Fallback>
        </mc:AlternateContent>
      </w:r>
    </w:p>
    <w:p w:rsidR="00955B16" w:rsidRPr="00955B16" w:rsidRDefault="00955B16" w:rsidP="00955B16">
      <w:pPr>
        <w:tabs>
          <w:tab w:val="center" w:pos="1513"/>
          <w:tab w:val="center" w:pos="3032"/>
          <w:tab w:val="center" w:pos="4848"/>
          <w:tab w:val="center" w:pos="6573"/>
          <w:tab w:val="center" w:pos="7963"/>
          <w:tab w:val="center" w:pos="9311"/>
        </w:tabs>
        <w:spacing w:after="53" w:line="259" w:lineRule="auto"/>
      </w:pPr>
      <w:r w:rsidRPr="00955B16">
        <w:rPr>
          <w:rFonts w:eastAsia="Calibri"/>
        </w:rPr>
        <w:tab/>
      </w:r>
      <w:r w:rsidRPr="00955B16">
        <w:t xml:space="preserve">(дата) </w:t>
      </w:r>
      <w:r w:rsidRPr="00955B16">
        <w:tab/>
        <w:t xml:space="preserve"> </w:t>
      </w:r>
      <w:r w:rsidRPr="00955B16">
        <w:tab/>
        <w:t xml:space="preserve">(подпись) </w:t>
      </w:r>
      <w:r w:rsidRPr="00955B16">
        <w:tab/>
        <w:t xml:space="preserve"> </w:t>
      </w:r>
      <w:r w:rsidRPr="00955B16">
        <w:tab/>
        <w:t xml:space="preserve">(Ф.И.О.). </w:t>
      </w:r>
      <w:r w:rsidRPr="00955B16">
        <w:tab/>
        <w:t xml:space="preserve"> </w:t>
      </w:r>
    </w:p>
    <w:p w:rsidR="00955B16" w:rsidRPr="00955B16" w:rsidRDefault="00955B16" w:rsidP="00955B16">
      <w:pPr>
        <w:spacing w:line="259" w:lineRule="auto"/>
      </w:pPr>
      <w:r w:rsidRPr="00955B16">
        <w:t xml:space="preserve"> </w:t>
      </w:r>
    </w:p>
    <w:p w:rsidR="00955B16" w:rsidRPr="00955B16" w:rsidRDefault="00955B16" w:rsidP="00955B16">
      <w:pPr>
        <w:spacing w:line="259" w:lineRule="auto"/>
        <w:ind w:left="708"/>
      </w:pPr>
      <w:r w:rsidRPr="00955B16">
        <w:t xml:space="preserve"> </w:t>
      </w: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both"/>
      </w:pPr>
    </w:p>
    <w:p w:rsidR="00955B16" w:rsidRDefault="00955B16" w:rsidP="00955B16">
      <w:pPr>
        <w:pStyle w:val="a3"/>
        <w:jc w:val="both"/>
      </w:pPr>
    </w:p>
    <w:p w:rsidR="00955B16" w:rsidRDefault="00955B16" w:rsidP="00955B16">
      <w:pPr>
        <w:pStyle w:val="a3"/>
        <w:jc w:val="both"/>
      </w:pPr>
    </w:p>
    <w:p w:rsidR="009E5D4C" w:rsidRPr="00955B16" w:rsidRDefault="009E5D4C" w:rsidP="00955B16">
      <w:pPr>
        <w:pStyle w:val="a3"/>
        <w:jc w:val="both"/>
      </w:pPr>
    </w:p>
    <w:p w:rsidR="00955B16" w:rsidRPr="00955B16" w:rsidRDefault="00955B16" w:rsidP="00955B16">
      <w:pPr>
        <w:pStyle w:val="a3"/>
        <w:jc w:val="right"/>
      </w:pPr>
      <w:r w:rsidRPr="00955B16">
        <w:lastRenderedPageBreak/>
        <w:t xml:space="preserve">Приложение 3 </w:t>
      </w:r>
    </w:p>
    <w:p w:rsidR="00955B16" w:rsidRPr="00955B16" w:rsidRDefault="00955B16" w:rsidP="00955B16">
      <w:pPr>
        <w:pStyle w:val="a3"/>
        <w:jc w:val="right"/>
      </w:pPr>
    </w:p>
    <w:p w:rsidR="00955B16" w:rsidRPr="00955B16" w:rsidRDefault="00955B16" w:rsidP="00955B16">
      <w:pPr>
        <w:jc w:val="right"/>
      </w:pPr>
      <w:r w:rsidRPr="00955B16">
        <w:t xml:space="preserve">В Администрацию </w:t>
      </w:r>
      <w:r>
        <w:t>Борисоглебского</w:t>
      </w:r>
      <w:r w:rsidRPr="00955B16">
        <w:t xml:space="preserve"> сельского поселения </w:t>
      </w:r>
    </w:p>
    <w:p w:rsidR="00955B16" w:rsidRPr="00955B16" w:rsidRDefault="00955B16" w:rsidP="00955B16">
      <w:pPr>
        <w:jc w:val="center"/>
      </w:pPr>
      <w:r w:rsidRPr="00955B16">
        <w:t xml:space="preserve">                                                   от _____________________________________</w:t>
      </w:r>
      <w:r w:rsidRPr="00955B16">
        <w:br/>
        <w:t xml:space="preserve">                                                    (фамилия, имя, отчество</w:t>
      </w:r>
      <w:proofErr w:type="gramStart"/>
      <w:r w:rsidRPr="00955B16">
        <w:t xml:space="preserve"> )</w:t>
      </w:r>
      <w:proofErr w:type="gramEnd"/>
    </w:p>
    <w:p w:rsidR="00955B16" w:rsidRPr="00955B16" w:rsidRDefault="00955B16" w:rsidP="00955B16">
      <w:pPr>
        <w:jc w:val="center"/>
      </w:pPr>
      <w:r w:rsidRPr="00955B16">
        <w:t xml:space="preserve">                                 зарегистрированног</w:t>
      </w:r>
      <w:proofErr w:type="gramStart"/>
      <w:r w:rsidRPr="00955B16">
        <w:t>о(</w:t>
      </w:r>
      <w:proofErr w:type="gramEnd"/>
      <w:r w:rsidRPr="00955B16">
        <w:t>ой) по адресу:</w:t>
      </w:r>
      <w:r w:rsidRPr="00955B16">
        <w:br/>
        <w:t xml:space="preserve">                                                  ________________________________________</w:t>
      </w:r>
    </w:p>
    <w:p w:rsidR="00955B16" w:rsidRPr="00955B16" w:rsidRDefault="00955B16" w:rsidP="00955B16">
      <w:pPr>
        <w:jc w:val="center"/>
      </w:pPr>
      <w:r w:rsidRPr="00955B16">
        <w:t xml:space="preserve">                                                 (индекс, адрес места регистрации)</w:t>
      </w:r>
    </w:p>
    <w:p w:rsidR="00955B16" w:rsidRPr="00955B16" w:rsidRDefault="00955B16" w:rsidP="009E5D4C">
      <w:pPr>
        <w:ind w:left="4395"/>
        <w:rPr>
          <w:u w:val="single"/>
        </w:rPr>
      </w:pPr>
      <w:r w:rsidRPr="00955B16">
        <w:t>паспорт: серия _______ номер ______________</w:t>
      </w:r>
      <w:r w:rsidRPr="00955B16">
        <w:br/>
        <w:t xml:space="preserve">                                                         выдан:____________________________________</w:t>
      </w:r>
    </w:p>
    <w:p w:rsidR="00955B16" w:rsidRPr="00955B16" w:rsidRDefault="00955B16" w:rsidP="00955B16">
      <w:pPr>
        <w:rPr>
          <w:u w:val="single"/>
        </w:rPr>
      </w:pPr>
      <w:r w:rsidRPr="00955B16">
        <w:t xml:space="preserve">                                                                                       (кем, дата выдачи)                                           </w:t>
      </w:r>
      <w:r w:rsidRPr="00955B16">
        <w:rPr>
          <w:u w:val="single"/>
        </w:rPr>
        <w:t xml:space="preserve"> </w:t>
      </w:r>
      <w:r w:rsidRPr="00955B16">
        <w:br/>
        <w:t xml:space="preserve">            </w:t>
      </w:r>
    </w:p>
    <w:p w:rsidR="00955B16" w:rsidRPr="00955B16" w:rsidRDefault="00955B16" w:rsidP="00955B16">
      <w:pPr>
        <w:rPr>
          <w:b/>
        </w:rPr>
      </w:pPr>
    </w:p>
    <w:p w:rsidR="00955B16" w:rsidRPr="00955B16" w:rsidRDefault="00955B16" w:rsidP="00955B16">
      <w:pPr>
        <w:jc w:val="center"/>
        <w:rPr>
          <w:b/>
        </w:rPr>
      </w:pPr>
      <w:r w:rsidRPr="00955B16">
        <w:rPr>
          <w:b/>
        </w:rPr>
        <w:t>СОГЛАСИЕ</w:t>
      </w:r>
      <w:r w:rsidRPr="00955B16">
        <w:rPr>
          <w:b/>
        </w:rPr>
        <w:br/>
        <w:t>на обработку персональных данных</w:t>
      </w:r>
    </w:p>
    <w:p w:rsidR="00955B16" w:rsidRPr="00955B16" w:rsidRDefault="00955B16" w:rsidP="00955B16">
      <w:pPr>
        <w:ind w:firstLine="709"/>
      </w:pPr>
    </w:p>
    <w:p w:rsidR="00955B16" w:rsidRPr="00955B16" w:rsidRDefault="00955B16" w:rsidP="00955B16">
      <w:pPr>
        <w:ind w:firstLine="709"/>
      </w:pPr>
      <w:r w:rsidRPr="00955B16">
        <w:t xml:space="preserve">Я,      _____________________________________________________________, </w:t>
      </w:r>
    </w:p>
    <w:p w:rsidR="00955B16" w:rsidRPr="00955B16" w:rsidRDefault="00955B16" w:rsidP="00955B16">
      <w:pPr>
        <w:ind w:firstLine="709"/>
        <w:jc w:val="center"/>
      </w:pPr>
      <w:r w:rsidRPr="00955B16">
        <w:t>(фамилия, имя, отчество (последнее – при наличии))</w:t>
      </w:r>
    </w:p>
    <w:p w:rsidR="00955B16" w:rsidRPr="00955B16" w:rsidRDefault="00955B16" w:rsidP="00955B16">
      <w:pPr>
        <w:jc w:val="both"/>
      </w:pPr>
      <w:proofErr w:type="gramStart"/>
      <w:r w:rsidRPr="00955B16">
        <w:t xml:space="preserve">в соответствии со статьей 9 Федерального закона от 27 июля 2006 года № 152-ФЗ «О персональных данных» представляю Администрации </w:t>
      </w:r>
      <w:r>
        <w:t>Борисоглебского</w:t>
      </w:r>
      <w:r w:rsidRPr="00955B16">
        <w:t xml:space="preserve"> сельского поселения (Оператору) (ОГРН </w:t>
      </w:r>
      <w:r w:rsidR="009E5D4C" w:rsidRPr="009E5D4C">
        <w:t>1067609017178</w:t>
      </w:r>
      <w:r w:rsidRPr="00955B16">
        <w:t xml:space="preserve">, ИНН </w:t>
      </w:r>
      <w:r w:rsidR="009E5D4C" w:rsidRPr="009E5D4C">
        <w:t>761400459</w:t>
      </w:r>
      <w:r w:rsidRPr="00955B16">
        <w:t>), зарегистрированному по адресу:</w:t>
      </w:r>
      <w:r w:rsidR="009E5D4C">
        <w:t xml:space="preserve"> 152170,</w:t>
      </w:r>
      <w:r w:rsidR="009E5D4C" w:rsidRPr="009E5D4C">
        <w:t xml:space="preserve"> </w:t>
      </w:r>
      <w:r w:rsidR="009E5D4C" w:rsidRPr="00955B16">
        <w:t xml:space="preserve">Ярославская обл., </w:t>
      </w:r>
      <w:r w:rsidR="009E5D4C">
        <w:t xml:space="preserve">Борисоглебский </w:t>
      </w:r>
      <w:r w:rsidR="009E5D4C" w:rsidRPr="00955B16">
        <w:t xml:space="preserve">район, </w:t>
      </w:r>
      <w:r w:rsidR="009E5D4C">
        <w:t>п. Борисоглебский, ул. Красноармейская, д. 8</w:t>
      </w:r>
      <w:r w:rsidRPr="00955B16">
        <w:t xml:space="preserve">, свои персональные данные на автоматизированную, а также без использования средств автоматизации обработку и передачу моих персональных данных. </w:t>
      </w:r>
      <w:proofErr w:type="gramEnd"/>
    </w:p>
    <w:p w:rsidR="00955B16" w:rsidRPr="00955B16" w:rsidRDefault="00955B16" w:rsidP="00955B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B16">
        <w:rPr>
          <w:rFonts w:ascii="Times New Roman" w:hAnsi="Times New Roman" w:cs="Times New Roman"/>
          <w:sz w:val="24"/>
          <w:szCs w:val="24"/>
        </w:rPr>
        <w:t xml:space="preserve">Моими персональными данными является любая информация, относящаяся ко мне как к физическому лицу (субъекту персональных данных), указанная в документах, предоставляемых в Администрацию </w:t>
      </w:r>
      <w:r>
        <w:rPr>
          <w:rFonts w:ascii="Times New Roman" w:hAnsi="Times New Roman" w:cs="Times New Roman"/>
          <w:sz w:val="24"/>
          <w:szCs w:val="24"/>
        </w:rPr>
        <w:t>Борисоглебского</w:t>
      </w:r>
      <w:r w:rsidRPr="00955B16">
        <w:rPr>
          <w:rFonts w:ascii="Times New Roman" w:hAnsi="Times New Roman" w:cs="Times New Roman"/>
          <w:sz w:val="24"/>
          <w:szCs w:val="24"/>
        </w:rPr>
        <w:t xml:space="preserve"> сельского поселения для получения выплаты, в том числе: мои фамилия, имя, отчество, год, месяц, дата и место рождения, пол, гражданство, документы, удостоверяющие личность, приказ о приеме на службу сотрудника полиции, трудовой договор/контракт сотрудника полиции, занимаемая должность</w:t>
      </w:r>
      <w:proofErr w:type="gramEnd"/>
      <w:r w:rsidRPr="00955B16">
        <w:rPr>
          <w:rFonts w:ascii="Times New Roman" w:hAnsi="Times New Roman" w:cs="Times New Roman"/>
          <w:sz w:val="24"/>
          <w:szCs w:val="24"/>
        </w:rPr>
        <w:t>, профессия, идентификационный номер налогоплательщика, страховой номер индивидуального лицевого счета, адреса фактического места проживания и регистрации по месту жительства, почтовые и электронные адреса, номера телефонов, реквизиты банковского счета.</w:t>
      </w:r>
    </w:p>
    <w:p w:rsidR="00955B16" w:rsidRPr="00955B16" w:rsidRDefault="00955B16" w:rsidP="00955B16">
      <w:pPr>
        <w:ind w:firstLine="720"/>
        <w:jc w:val="both"/>
      </w:pPr>
      <w:proofErr w:type="gramStart"/>
      <w:r w:rsidRPr="00955B16">
        <w:t>Своей волей и в своих интересах выражаю согласие на осуществление Оператором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</w:t>
      </w:r>
      <w:proofErr w:type="gramEnd"/>
      <w:r w:rsidRPr="00955B16">
        <w:t xml:space="preserve"> автоматизации обработке; запись на электронные носители и их хранение; передачу Оператором по своему усмотрению данных и соответствующих документов, содержащих персональные данные, третьим лицам: налоговым органам, в отделения Фонда пенсионного и социального страхования, Фонда обязательного медицинского страхования, ПАО «Сбербанк»; </w:t>
      </w:r>
      <w:proofErr w:type="gramStart"/>
      <w:r w:rsidRPr="00955B16">
        <w:t xml:space="preserve">хранение моих персональных данных в течение 50 лет, если они закончены делопроизводством после 1 января 2003 года, а также при осуществлении любых иных действий с моими персональными данными, указанными в документах, предоставляемых в Администрацию </w:t>
      </w:r>
      <w:r>
        <w:t>Борисоглебского</w:t>
      </w:r>
      <w:r w:rsidRPr="00955B16">
        <w:t xml:space="preserve"> сельского поселения для получения выплаты, в соответствии с требованиями действующего законодательства РФ и Закона от 27 июля 2006 г. № 152-ФЗ «О персональных данных».</w:t>
      </w:r>
      <w:proofErr w:type="gramEnd"/>
    </w:p>
    <w:p w:rsidR="00955B16" w:rsidRPr="00955B16" w:rsidRDefault="00955B16" w:rsidP="00955B16">
      <w:pPr>
        <w:ind w:firstLine="720"/>
        <w:jc w:val="both"/>
      </w:pPr>
      <w:r w:rsidRPr="00955B16"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</w:t>
      </w:r>
      <w:r w:rsidRPr="00955B16">
        <w:lastRenderedPageBreak/>
        <w:t>простой письменной форме в соответствии с требованиями законодательства Российской Федерации.</w:t>
      </w:r>
    </w:p>
    <w:p w:rsidR="00955B16" w:rsidRPr="00955B16" w:rsidRDefault="00955B16" w:rsidP="00955B16">
      <w:pPr>
        <w:ind w:firstLine="720"/>
        <w:jc w:val="both"/>
      </w:pPr>
      <w:r w:rsidRPr="00955B16">
        <w:t>Обязуюсь сообщать в трехдневный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Pr="00955B16">
        <w:t>н(</w:t>
      </w:r>
      <w:proofErr w:type="gramEnd"/>
      <w:r w:rsidRPr="00955B16">
        <w:t>а).</w:t>
      </w:r>
    </w:p>
    <w:p w:rsidR="00955B16" w:rsidRPr="00955B16" w:rsidRDefault="00955B16" w:rsidP="00955B16">
      <w:pPr>
        <w:jc w:val="both"/>
      </w:pPr>
    </w:p>
    <w:p w:rsidR="00955B16" w:rsidRPr="00955B16" w:rsidRDefault="00955B16" w:rsidP="00955B16">
      <w:pPr>
        <w:jc w:val="both"/>
      </w:pPr>
    </w:p>
    <w:p w:rsidR="00955B16" w:rsidRPr="00955B16" w:rsidRDefault="00955B16" w:rsidP="00955B16"/>
    <w:p w:rsidR="00955B16" w:rsidRPr="00955B16" w:rsidRDefault="00955B16" w:rsidP="00955B16">
      <w:r w:rsidRPr="00955B16">
        <w:t>_____________________________                                 ________________________</w:t>
      </w:r>
    </w:p>
    <w:p w:rsidR="00955B16" w:rsidRPr="00955B16" w:rsidRDefault="00955B16" w:rsidP="00955B16">
      <w:pPr>
        <w:rPr>
          <w:rFonts w:eastAsia="Calibri"/>
        </w:rPr>
      </w:pPr>
      <w:r w:rsidRPr="00955B16">
        <w:t>(подпись народного дружинника)                                    (расшифровка подписи)</w:t>
      </w:r>
      <w:r w:rsidRPr="00955B16">
        <w:rPr>
          <w:rFonts w:eastAsia="Calibri"/>
        </w:rPr>
        <w:t xml:space="preserve"> </w:t>
      </w:r>
    </w:p>
    <w:p w:rsidR="00955B16" w:rsidRPr="00955B16" w:rsidRDefault="00955B16" w:rsidP="00955B16">
      <w:pPr>
        <w:rPr>
          <w:rFonts w:eastAsia="Calibri"/>
        </w:rPr>
      </w:pPr>
    </w:p>
    <w:p w:rsidR="00955B16" w:rsidRPr="00955B16" w:rsidRDefault="00955B16" w:rsidP="00955B16">
      <w:r w:rsidRPr="00955B16">
        <w:t xml:space="preserve">«____» _______  2024 г. </w:t>
      </w:r>
    </w:p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/>
    <w:p w:rsidR="00955B16" w:rsidRPr="00955B16" w:rsidRDefault="00955B16" w:rsidP="00955B16">
      <w:pPr>
        <w:spacing w:after="200" w:line="276" w:lineRule="auto"/>
      </w:pPr>
    </w:p>
    <w:p w:rsidR="00955B16" w:rsidRPr="00955B16" w:rsidRDefault="00955B16" w:rsidP="00955B16">
      <w:pPr>
        <w:spacing w:after="200" w:line="276" w:lineRule="auto"/>
      </w:pPr>
    </w:p>
    <w:p w:rsidR="00955B16" w:rsidRPr="00955B16" w:rsidRDefault="00955B16" w:rsidP="00955B16">
      <w:pPr>
        <w:spacing w:after="200" w:line="276" w:lineRule="auto"/>
      </w:pPr>
    </w:p>
    <w:p w:rsidR="00955B16" w:rsidRDefault="00955B16" w:rsidP="00955B16">
      <w:pPr>
        <w:spacing w:after="200" w:line="276" w:lineRule="auto"/>
      </w:pPr>
    </w:p>
    <w:p w:rsidR="009E5D4C" w:rsidRDefault="009E5D4C" w:rsidP="00955B16">
      <w:pPr>
        <w:spacing w:after="200" w:line="276" w:lineRule="auto"/>
      </w:pPr>
    </w:p>
    <w:p w:rsidR="009E5D4C" w:rsidRPr="009E5D4C" w:rsidRDefault="009E5D4C" w:rsidP="009E5D4C">
      <w:pPr>
        <w:widowControl w:val="0"/>
        <w:jc w:val="right"/>
        <w:rPr>
          <w:color w:val="000000"/>
          <w:lang w:bidi="ru-RU"/>
        </w:rPr>
      </w:pPr>
      <w:r w:rsidRPr="009E5D4C">
        <w:rPr>
          <w:color w:val="000000"/>
          <w:lang w:bidi="ru-RU"/>
        </w:rPr>
        <w:lastRenderedPageBreak/>
        <w:t xml:space="preserve">Приложение 4 </w:t>
      </w:r>
    </w:p>
    <w:p w:rsidR="009E5D4C" w:rsidRDefault="009E5D4C" w:rsidP="009E5D4C">
      <w:pPr>
        <w:widowControl w:val="0"/>
        <w:jc w:val="right"/>
        <w:rPr>
          <w:color w:val="000000"/>
          <w:lang w:bidi="ru-RU"/>
        </w:rPr>
      </w:pPr>
      <w:r w:rsidRPr="009E5D4C">
        <w:rPr>
          <w:color w:val="000000"/>
          <w:lang w:bidi="ru-RU"/>
        </w:rPr>
        <w:t>Форма</w:t>
      </w:r>
    </w:p>
    <w:p w:rsidR="009E5D4C" w:rsidRPr="005D72D6" w:rsidRDefault="009E5D4C" w:rsidP="009E5D4C">
      <w:pPr>
        <w:widowControl w:val="0"/>
        <w:jc w:val="right"/>
        <w:rPr>
          <w:color w:val="000000"/>
          <w:lang w:bidi="ru-RU"/>
        </w:rPr>
      </w:pPr>
    </w:p>
    <w:p w:rsidR="009E5D4C" w:rsidRPr="005D72D6" w:rsidRDefault="009E5D4C" w:rsidP="009E5D4C">
      <w:pPr>
        <w:widowControl w:val="0"/>
        <w:spacing w:line="256" w:lineRule="auto"/>
        <w:jc w:val="center"/>
        <w:rPr>
          <w:color w:val="000000"/>
          <w:lang w:bidi="ru-RU"/>
        </w:rPr>
      </w:pPr>
      <w:r w:rsidRPr="005D72D6">
        <w:rPr>
          <w:b/>
          <w:bCs/>
          <w:color w:val="000000"/>
          <w:lang w:bidi="ru-RU"/>
        </w:rPr>
        <w:t>ЗАЯВКА</w:t>
      </w:r>
    </w:p>
    <w:p w:rsidR="009E5D4C" w:rsidRPr="005D72D6" w:rsidRDefault="009E5D4C" w:rsidP="009E5D4C">
      <w:pPr>
        <w:widowControl w:val="0"/>
        <w:jc w:val="center"/>
        <w:rPr>
          <w:b/>
          <w:bCs/>
          <w:color w:val="000000"/>
          <w:lang w:bidi="ru-RU"/>
        </w:rPr>
      </w:pPr>
      <w:r w:rsidRPr="005D72D6">
        <w:rPr>
          <w:b/>
          <w:bCs/>
          <w:color w:val="000000"/>
          <w:lang w:bidi="ru-RU"/>
        </w:rPr>
        <w:t xml:space="preserve">на предоставление иного межбюджетного </w:t>
      </w:r>
      <w:proofErr w:type="gramStart"/>
      <w:r w:rsidRPr="005D72D6">
        <w:rPr>
          <w:b/>
          <w:bCs/>
          <w:color w:val="000000"/>
          <w:lang w:bidi="ru-RU"/>
        </w:rPr>
        <w:t>трансферта</w:t>
      </w:r>
      <w:proofErr w:type="gramEnd"/>
      <w:r w:rsidRPr="005D72D6">
        <w:rPr>
          <w:b/>
          <w:bCs/>
          <w:color w:val="000000"/>
          <w:lang w:bidi="ru-RU"/>
        </w:rPr>
        <w:t xml:space="preserve"> на предоставление</w:t>
      </w:r>
      <w:r w:rsidRPr="005D72D6">
        <w:rPr>
          <w:b/>
          <w:bCs/>
          <w:color w:val="000000"/>
          <w:lang w:bidi="ru-RU"/>
        </w:rPr>
        <w:br/>
        <w:t>ежеквартального денежного вознаграждения народным дружинникам</w:t>
      </w:r>
      <w:r w:rsidRPr="005D72D6">
        <w:rPr>
          <w:b/>
          <w:bCs/>
          <w:color w:val="000000"/>
          <w:lang w:bidi="ru-RU"/>
        </w:rPr>
        <w:br/>
        <w:t>за участие в мероприятиях по охране общественного порядка</w:t>
      </w:r>
    </w:p>
    <w:p w:rsidR="009E5D4C" w:rsidRPr="005D72D6" w:rsidRDefault="009E5D4C" w:rsidP="009E5D4C">
      <w:pPr>
        <w:widowControl w:val="0"/>
        <w:jc w:val="center"/>
        <w:rPr>
          <w:b/>
          <w:bCs/>
          <w:color w:val="000000"/>
          <w:lang w:bidi="ru-RU"/>
        </w:rPr>
      </w:pPr>
    </w:p>
    <w:p w:rsidR="009E5D4C" w:rsidRPr="005D72D6" w:rsidRDefault="005D72D6" w:rsidP="009E5D4C">
      <w:pPr>
        <w:widowControl w:val="0"/>
        <w:jc w:val="center"/>
        <w:rPr>
          <w:color w:val="000000"/>
          <w:lang w:bidi="ru-RU"/>
        </w:rPr>
      </w:pPr>
      <w:r w:rsidRPr="005D72D6">
        <w:rPr>
          <w:color w:val="000000"/>
          <w:lang w:bidi="ru-RU"/>
        </w:rPr>
        <w:t>___________________________________________________________</w:t>
      </w:r>
    </w:p>
    <w:p w:rsidR="005D72D6" w:rsidRPr="005D72D6" w:rsidRDefault="005D72D6" w:rsidP="005D72D6">
      <w:pPr>
        <w:widowControl w:val="0"/>
        <w:spacing w:line="261" w:lineRule="auto"/>
        <w:jc w:val="center"/>
        <w:rPr>
          <w:color w:val="000000"/>
          <w:lang w:bidi="ru-RU"/>
        </w:rPr>
      </w:pPr>
      <w:r w:rsidRPr="005D72D6">
        <w:rPr>
          <w:b/>
          <w:bCs/>
          <w:color w:val="000000"/>
          <w:lang w:bidi="ru-RU"/>
        </w:rPr>
        <w:t>(наименование муниципального района Ярославской области)</w:t>
      </w:r>
      <w:r w:rsidRPr="005D72D6">
        <w:rPr>
          <w:b/>
          <w:bCs/>
          <w:color w:val="000000"/>
          <w:lang w:bidi="ru-RU"/>
        </w:rPr>
        <w:br/>
        <w:t>в 20____ году</w:t>
      </w:r>
    </w:p>
    <w:p w:rsidR="005D72D6" w:rsidRPr="005D72D6" w:rsidRDefault="005D72D6" w:rsidP="009E5D4C">
      <w:pPr>
        <w:widowControl w:val="0"/>
        <w:jc w:val="center"/>
        <w:rPr>
          <w:color w:val="000000"/>
          <w:lang w:bidi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4037"/>
        <w:gridCol w:w="2720"/>
        <w:gridCol w:w="2587"/>
      </w:tblGrid>
      <w:tr w:rsidR="005D72D6" w:rsidRPr="005D72D6" w:rsidTr="005D72D6">
        <w:trPr>
          <w:trHeight w:hRule="exact" w:val="130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spacing w:line="252" w:lineRule="auto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 xml:space="preserve">№ </w:t>
            </w:r>
            <w:proofErr w:type="gramStart"/>
            <w:r w:rsidRPr="005D72D6">
              <w:rPr>
                <w:color w:val="000000"/>
                <w:lang w:eastAsia="en-US" w:bidi="ru-RU"/>
              </w:rPr>
              <w:t>п</w:t>
            </w:r>
            <w:proofErr w:type="gramEnd"/>
            <w:r w:rsidRPr="005D72D6">
              <w:rPr>
                <w:color w:val="000000"/>
                <w:lang w:eastAsia="en-US" w:bidi="ru-RU"/>
              </w:rPr>
              <w:t>/п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spacing w:line="256" w:lineRule="auto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Наименование народной дружины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spacing w:line="256" w:lineRule="auto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Количество часов дежурств*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2D6" w:rsidRPr="005D72D6" w:rsidRDefault="005D72D6" w:rsidP="005D72D6">
            <w:pPr>
              <w:widowControl w:val="0"/>
              <w:spacing w:line="256" w:lineRule="auto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Размер иного межбюджетного трансферта, рублей</w:t>
            </w:r>
          </w:p>
        </w:tc>
      </w:tr>
      <w:tr w:rsidR="005D72D6" w:rsidRPr="005D72D6" w:rsidTr="005D72D6">
        <w:trPr>
          <w:trHeight w:hRule="exact" w:val="33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ind w:firstLine="300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2D6" w:rsidRPr="005D72D6" w:rsidRDefault="005D72D6" w:rsidP="005D72D6">
            <w:pPr>
              <w:widowControl w:val="0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4</w:t>
            </w:r>
          </w:p>
        </w:tc>
      </w:tr>
      <w:tr w:rsidR="005D72D6" w:rsidRPr="005D72D6" w:rsidTr="005D72D6">
        <w:trPr>
          <w:trHeight w:hRule="exact" w:val="33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72D6" w:rsidRPr="005D72D6" w:rsidRDefault="005D72D6" w:rsidP="005D72D6">
            <w:pPr>
              <w:widowControl w:val="0"/>
              <w:jc w:val="center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1.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  <w:tr w:rsidR="005D72D6" w:rsidRPr="005D72D6" w:rsidTr="005D72D6">
        <w:trPr>
          <w:trHeight w:hRule="exact" w:val="33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D72D6" w:rsidRPr="005D72D6" w:rsidRDefault="005D72D6" w:rsidP="005D72D6">
            <w:pPr>
              <w:widowControl w:val="0"/>
              <w:ind w:firstLine="200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2.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  <w:tr w:rsidR="005D72D6" w:rsidRPr="005D72D6" w:rsidTr="005D72D6">
        <w:trPr>
          <w:trHeight w:hRule="exact" w:val="341"/>
        </w:trPr>
        <w:tc>
          <w:tcPr>
            <w:tcW w:w="2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72D6" w:rsidRPr="005D72D6" w:rsidRDefault="005D72D6" w:rsidP="005D72D6">
            <w:pPr>
              <w:widowControl w:val="0"/>
              <w:rPr>
                <w:color w:val="000000"/>
                <w:lang w:eastAsia="en-US" w:bidi="ru-RU"/>
              </w:rPr>
            </w:pPr>
            <w:r w:rsidRPr="005D72D6">
              <w:rPr>
                <w:color w:val="000000"/>
                <w:lang w:eastAsia="en-US" w:bidi="ru-RU"/>
              </w:rPr>
              <w:t>Итого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6" w:rsidRPr="005D72D6" w:rsidRDefault="005D72D6" w:rsidP="005D72D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</w:tbl>
    <w:p w:rsidR="005D72D6" w:rsidRPr="005D72D6" w:rsidRDefault="005D72D6" w:rsidP="009E5D4C">
      <w:pPr>
        <w:widowControl w:val="0"/>
        <w:jc w:val="center"/>
        <w:rPr>
          <w:color w:val="000000"/>
          <w:lang w:bidi="ru-RU"/>
        </w:rPr>
      </w:pPr>
    </w:p>
    <w:p w:rsidR="005D72D6" w:rsidRPr="005D72D6" w:rsidRDefault="005D72D6" w:rsidP="005D72D6">
      <w:pPr>
        <w:widowControl w:val="0"/>
        <w:ind w:firstLine="74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* Указывается суммарное количество часов, планируемых к отработке всеми членами народной дружины.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Руководитель администрации 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муниципального образования 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Ярославской области                          _____________                 ___________________</w:t>
      </w:r>
    </w:p>
    <w:p w:rsidR="005D72D6" w:rsidRPr="005D72D6" w:rsidRDefault="005D72D6" w:rsidP="005D72D6">
      <w:pPr>
        <w:widowControl w:val="0"/>
        <w:tabs>
          <w:tab w:val="left" w:pos="6346"/>
        </w:tabs>
        <w:ind w:left="410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(подпись)                           </w:t>
      </w:r>
      <w:r w:rsidRPr="005D72D6">
        <w:rPr>
          <w:color w:val="000000"/>
          <w:lang w:bidi="ru-RU"/>
        </w:rPr>
        <w:tab/>
        <w:t>(расшифровка подписи)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М.П.</w:t>
      </w:r>
    </w:p>
    <w:p w:rsidR="005D72D6" w:rsidRDefault="005D72D6" w:rsidP="005D72D6">
      <w:pPr>
        <w:widowControl w:val="0"/>
        <w:rPr>
          <w:color w:val="000000"/>
          <w:lang w:bidi="ru-RU"/>
        </w:rPr>
      </w:pPr>
    </w:p>
    <w:p w:rsidR="005D72D6" w:rsidRDefault="005D72D6" w:rsidP="005D72D6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>Дата</w:t>
      </w:r>
    </w:p>
    <w:p w:rsidR="005D72D6" w:rsidRDefault="005D72D6" w:rsidP="005D72D6">
      <w:pPr>
        <w:widowControl w:val="0"/>
        <w:rPr>
          <w:color w:val="000000"/>
          <w:lang w:bidi="ru-RU"/>
        </w:rPr>
      </w:pPr>
    </w:p>
    <w:p w:rsidR="005D72D6" w:rsidRPr="005D72D6" w:rsidRDefault="005D72D6" w:rsidP="005D72D6">
      <w:pPr>
        <w:widowControl w:val="0"/>
        <w:tabs>
          <w:tab w:val="left" w:leader="underscore" w:pos="6566"/>
        </w:tabs>
        <w:rPr>
          <w:color w:val="000000"/>
          <w:lang w:bidi="ru-RU"/>
        </w:rPr>
      </w:pPr>
      <w:r w:rsidRPr="005D72D6">
        <w:rPr>
          <w:color w:val="000000"/>
          <w:lang w:bidi="ru-RU"/>
        </w:rPr>
        <w:t>Исполнитель</w:t>
      </w:r>
      <w:r w:rsidRPr="005D72D6">
        <w:rPr>
          <w:color w:val="000000"/>
          <w:lang w:bidi="ru-RU"/>
        </w:rPr>
        <w:tab/>
      </w:r>
    </w:p>
    <w:p w:rsidR="005D72D6" w:rsidRPr="009E5D4C" w:rsidRDefault="005D72D6" w:rsidP="005D72D6">
      <w:pPr>
        <w:widowControl w:val="0"/>
        <w:rPr>
          <w:color w:val="000000"/>
          <w:lang w:bidi="ru-RU"/>
        </w:rPr>
      </w:pPr>
    </w:p>
    <w:p w:rsidR="009E5D4C" w:rsidRP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9E5D4C" w:rsidRDefault="009E5D4C" w:rsidP="005D72D6"/>
    <w:p w:rsidR="005D72D6" w:rsidRPr="00955B16" w:rsidRDefault="005D72D6" w:rsidP="005D72D6">
      <w:pPr>
        <w:widowControl w:val="0"/>
        <w:ind w:left="5670"/>
        <w:jc w:val="right"/>
        <w:rPr>
          <w:color w:val="000000"/>
          <w:lang w:bidi="ru-RU"/>
        </w:rPr>
      </w:pPr>
      <w:r w:rsidRPr="00955B16">
        <w:rPr>
          <w:color w:val="000000"/>
          <w:lang w:bidi="ru-RU"/>
        </w:rPr>
        <w:lastRenderedPageBreak/>
        <w:t xml:space="preserve">Приложение 5 </w:t>
      </w:r>
    </w:p>
    <w:p w:rsidR="005D72D6" w:rsidRPr="00955B16" w:rsidRDefault="005D72D6" w:rsidP="005D72D6">
      <w:pPr>
        <w:widowControl w:val="0"/>
        <w:ind w:left="5670"/>
        <w:jc w:val="right"/>
        <w:rPr>
          <w:color w:val="000000"/>
          <w:lang w:bidi="ru-RU"/>
        </w:rPr>
      </w:pPr>
      <w:r w:rsidRPr="00955B16">
        <w:rPr>
          <w:color w:val="000000"/>
          <w:lang w:bidi="ru-RU"/>
        </w:rPr>
        <w:t>Форма</w:t>
      </w:r>
    </w:p>
    <w:p w:rsidR="005D72D6" w:rsidRDefault="005D72D6" w:rsidP="005D72D6">
      <w:pPr>
        <w:widowControl w:val="0"/>
        <w:spacing w:line="259" w:lineRule="auto"/>
        <w:ind w:left="5670"/>
        <w:rPr>
          <w:color w:val="000000"/>
          <w:lang w:bidi="ru-RU"/>
        </w:rPr>
      </w:pPr>
    </w:p>
    <w:p w:rsidR="005D72D6" w:rsidRPr="00955B16" w:rsidRDefault="005D72D6" w:rsidP="005D72D6">
      <w:pPr>
        <w:widowControl w:val="0"/>
        <w:spacing w:line="259" w:lineRule="auto"/>
        <w:ind w:left="5670"/>
        <w:rPr>
          <w:color w:val="000000"/>
          <w:lang w:bidi="ru-RU"/>
        </w:rPr>
      </w:pPr>
      <w:r w:rsidRPr="00955B16">
        <w:rPr>
          <w:color w:val="000000"/>
          <w:lang w:bidi="ru-RU"/>
        </w:rPr>
        <w:t>СОГЛАСОВАНО</w:t>
      </w:r>
    </w:p>
    <w:p w:rsidR="005D72D6" w:rsidRPr="00955B16" w:rsidRDefault="005D72D6" w:rsidP="005D72D6">
      <w:pPr>
        <w:widowControl w:val="0"/>
        <w:spacing w:line="259" w:lineRule="auto"/>
        <w:ind w:left="5670"/>
        <w:rPr>
          <w:color w:val="000000"/>
          <w:lang w:bidi="ru-RU"/>
        </w:rPr>
      </w:pPr>
      <w:r w:rsidRPr="00955B16">
        <w:rPr>
          <w:color w:val="000000"/>
          <w:lang w:bidi="ru-RU"/>
        </w:rPr>
        <w:t xml:space="preserve">Руководитель территориального органа Министерства внутренних дел </w:t>
      </w:r>
      <w:proofErr w:type="gramStart"/>
      <w:r w:rsidRPr="00955B16">
        <w:rPr>
          <w:color w:val="000000"/>
          <w:lang w:bidi="ru-RU"/>
        </w:rPr>
        <w:t>Российской</w:t>
      </w:r>
      <w:proofErr w:type="gramEnd"/>
    </w:p>
    <w:p w:rsidR="005D72D6" w:rsidRDefault="005D72D6" w:rsidP="005D72D6">
      <w:pPr>
        <w:widowControl w:val="0"/>
        <w:pBdr>
          <w:bottom w:val="single" w:sz="4" w:space="0" w:color="auto"/>
        </w:pBdr>
        <w:ind w:left="5670"/>
        <w:rPr>
          <w:color w:val="000000"/>
          <w:lang w:bidi="ru-RU"/>
        </w:rPr>
      </w:pPr>
      <w:r w:rsidRPr="00955B16">
        <w:rPr>
          <w:color w:val="000000"/>
          <w:lang w:bidi="ru-RU"/>
        </w:rPr>
        <w:t>Федерации на районном уровне</w:t>
      </w:r>
    </w:p>
    <w:p w:rsidR="005D72D6" w:rsidRPr="00955B16" w:rsidRDefault="005D72D6" w:rsidP="005D72D6">
      <w:pPr>
        <w:widowControl w:val="0"/>
        <w:pBdr>
          <w:bottom w:val="single" w:sz="4" w:space="0" w:color="auto"/>
        </w:pBdr>
        <w:ind w:left="5670"/>
        <w:rPr>
          <w:color w:val="000000"/>
          <w:lang w:bidi="ru-RU"/>
        </w:rPr>
      </w:pPr>
    </w:p>
    <w:p w:rsidR="005D72D6" w:rsidRPr="00955B16" w:rsidRDefault="005D72D6" w:rsidP="005D72D6">
      <w:pPr>
        <w:widowControl w:val="0"/>
        <w:tabs>
          <w:tab w:val="left" w:leader="underscore" w:pos="2040"/>
          <w:tab w:val="left" w:leader="underscore" w:pos="4733"/>
        </w:tabs>
        <w:ind w:left="5670"/>
        <w:rPr>
          <w:color w:val="000000"/>
          <w:lang w:bidi="ru-RU"/>
        </w:rPr>
      </w:pPr>
      <w:r w:rsidRPr="00955B16">
        <w:rPr>
          <w:color w:val="000000"/>
          <w:lang w:bidi="ru-RU"/>
        </w:rPr>
        <w:t>(наименование должности) /(подпись)</w:t>
      </w:r>
      <w:r>
        <w:rPr>
          <w:color w:val="000000"/>
          <w:lang w:bidi="ru-RU"/>
        </w:rPr>
        <w:t xml:space="preserve"> </w:t>
      </w:r>
      <w:r w:rsidRPr="00955B16">
        <w:rPr>
          <w:color w:val="000000"/>
          <w:lang w:bidi="ru-RU"/>
        </w:rPr>
        <w:t>(Ф.И.О.)</w:t>
      </w:r>
    </w:p>
    <w:p w:rsidR="005D72D6" w:rsidRPr="00955B16" w:rsidRDefault="005D72D6" w:rsidP="005D72D6">
      <w:pPr>
        <w:widowControl w:val="0"/>
        <w:tabs>
          <w:tab w:val="left" w:leader="underscore" w:pos="3197"/>
        </w:tabs>
        <w:spacing w:line="259" w:lineRule="auto"/>
        <w:ind w:left="5670"/>
        <w:rPr>
          <w:color w:val="000000"/>
          <w:lang w:bidi="ru-RU"/>
        </w:rPr>
      </w:pPr>
      <w:r w:rsidRPr="00955B16">
        <w:rPr>
          <w:color w:val="000000"/>
          <w:lang w:bidi="ru-RU"/>
        </w:rPr>
        <w:t>«</w:t>
      </w:r>
      <w:r>
        <w:rPr>
          <w:color w:val="000000"/>
          <w:lang w:bidi="ru-RU"/>
        </w:rPr>
        <w:t>_____________</w:t>
      </w:r>
      <w:r w:rsidRPr="00955B16">
        <w:rPr>
          <w:color w:val="000000"/>
          <w:lang w:bidi="ru-RU"/>
        </w:rPr>
        <w:t>»20</w:t>
      </w:r>
      <w:r>
        <w:rPr>
          <w:color w:val="000000"/>
          <w:lang w:bidi="ru-RU"/>
        </w:rPr>
        <w:t>______</w:t>
      </w:r>
      <w:r w:rsidRPr="00955B16">
        <w:rPr>
          <w:color w:val="000000"/>
          <w:lang w:bidi="ru-RU"/>
        </w:rPr>
        <w:t>г.</w:t>
      </w:r>
    </w:p>
    <w:p w:rsidR="009E5D4C" w:rsidRDefault="009E5D4C" w:rsidP="005D72D6"/>
    <w:p w:rsidR="005D72D6" w:rsidRPr="00955B16" w:rsidRDefault="005D72D6" w:rsidP="005D72D6">
      <w:pPr>
        <w:widowControl w:val="0"/>
        <w:jc w:val="center"/>
        <w:rPr>
          <w:color w:val="000000"/>
          <w:lang w:bidi="ru-RU"/>
        </w:rPr>
      </w:pPr>
      <w:r w:rsidRPr="00955B16">
        <w:rPr>
          <w:b/>
          <w:bCs/>
          <w:color w:val="000000"/>
          <w:lang w:bidi="ru-RU"/>
        </w:rPr>
        <w:t>ИНФОРМАЦИЯ</w:t>
      </w:r>
    </w:p>
    <w:p w:rsidR="00955B16" w:rsidRDefault="00955B16" w:rsidP="00955B16"/>
    <w:p w:rsidR="005D72D6" w:rsidRPr="00CF4DB4" w:rsidRDefault="005D72D6" w:rsidP="005D72D6">
      <w:pPr>
        <w:widowControl w:val="0"/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CF4DB4">
        <w:rPr>
          <w:b/>
          <w:bCs/>
          <w:color w:val="000000"/>
          <w:sz w:val="26"/>
          <w:szCs w:val="26"/>
          <w:lang w:bidi="ru-RU"/>
        </w:rPr>
        <w:t>о количестве часов, планируемых для привлечения народных</w:t>
      </w:r>
      <w:r w:rsidRPr="00CF4DB4">
        <w:rPr>
          <w:b/>
          <w:bCs/>
          <w:color w:val="000000"/>
          <w:sz w:val="26"/>
          <w:szCs w:val="26"/>
          <w:lang w:bidi="ru-RU"/>
        </w:rPr>
        <w:br/>
        <w:t>дружинников к охране общественного порядка</w:t>
      </w:r>
    </w:p>
    <w:p w:rsidR="005D72D6" w:rsidRPr="005D72D6" w:rsidRDefault="005D72D6" w:rsidP="005D72D6">
      <w:pPr>
        <w:widowControl w:val="0"/>
        <w:tabs>
          <w:tab w:val="left" w:leader="underscore" w:pos="7310"/>
        </w:tabs>
        <w:spacing w:line="259" w:lineRule="auto"/>
        <w:jc w:val="center"/>
        <w:rPr>
          <w:color w:val="000000"/>
          <w:lang w:bidi="ru-RU"/>
        </w:rPr>
      </w:pPr>
      <w:r w:rsidRPr="00955B16">
        <w:rPr>
          <w:b/>
          <w:bCs/>
          <w:color w:val="000000"/>
          <w:lang w:bidi="ru-RU"/>
        </w:rPr>
        <w:t>в</w:t>
      </w:r>
      <w:r w:rsidRPr="00955B16">
        <w:rPr>
          <w:b/>
          <w:bCs/>
          <w:color w:val="000000"/>
          <w:lang w:bidi="ru-RU"/>
        </w:rPr>
        <w:tab/>
      </w:r>
    </w:p>
    <w:p w:rsidR="005D72D6" w:rsidRDefault="005D72D6" w:rsidP="005D72D6">
      <w:pPr>
        <w:jc w:val="center"/>
        <w:rPr>
          <w:b/>
          <w:bCs/>
          <w:color w:val="000000"/>
          <w:lang w:bidi="ru-RU"/>
        </w:rPr>
      </w:pPr>
      <w:r w:rsidRPr="00955B16">
        <w:rPr>
          <w:b/>
          <w:bCs/>
          <w:color w:val="000000"/>
          <w:lang w:bidi="ru-RU"/>
        </w:rPr>
        <w:t>(наименование муниципального района Ярославской области)</w:t>
      </w:r>
      <w:r w:rsidRPr="00955B16">
        <w:rPr>
          <w:b/>
          <w:bCs/>
          <w:color w:val="000000"/>
          <w:lang w:bidi="ru-RU"/>
        </w:rPr>
        <w:br/>
        <w:t>в 20 году</w:t>
      </w:r>
    </w:p>
    <w:p w:rsidR="005D72D6" w:rsidRPr="00955B16" w:rsidRDefault="005D72D6" w:rsidP="005D72D6">
      <w:pPr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"/>
        <w:gridCol w:w="6505"/>
        <w:gridCol w:w="2804"/>
      </w:tblGrid>
      <w:tr w:rsidR="005D72D6" w:rsidRPr="00955B16" w:rsidTr="005D72D6">
        <w:trPr>
          <w:trHeight w:hRule="exact" w:val="662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72D6" w:rsidRPr="00955B16" w:rsidRDefault="005D72D6" w:rsidP="005D72D6">
            <w:pPr>
              <w:widowControl w:val="0"/>
              <w:spacing w:line="259" w:lineRule="auto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 xml:space="preserve">№ </w:t>
            </w:r>
            <w:proofErr w:type="gramStart"/>
            <w:r w:rsidRPr="00955B16">
              <w:rPr>
                <w:color w:val="000000"/>
                <w:lang w:bidi="ru-RU"/>
              </w:rPr>
              <w:t>п</w:t>
            </w:r>
            <w:proofErr w:type="gramEnd"/>
            <w:r w:rsidRPr="00955B16">
              <w:rPr>
                <w:color w:val="000000"/>
                <w:lang w:bidi="ru-RU"/>
              </w:rPr>
              <w:t>/п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Наименование народной дружины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2D6" w:rsidRPr="00955B16" w:rsidRDefault="005D72D6" w:rsidP="005D72D6">
            <w:pPr>
              <w:widowControl w:val="0"/>
              <w:spacing w:line="259" w:lineRule="auto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Количество часов дежурств*</w:t>
            </w:r>
          </w:p>
        </w:tc>
      </w:tr>
      <w:tr w:rsidR="005D72D6" w:rsidRPr="00955B16" w:rsidTr="005D72D6">
        <w:trPr>
          <w:trHeight w:hRule="exact" w:val="331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72D6" w:rsidRPr="00955B16" w:rsidRDefault="005D72D6" w:rsidP="005D72D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1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72D6" w:rsidRPr="00955B16" w:rsidRDefault="005D72D6" w:rsidP="005D72D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2D6" w:rsidRPr="00955B16" w:rsidRDefault="005D72D6" w:rsidP="005D72D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3</w:t>
            </w:r>
          </w:p>
        </w:tc>
      </w:tr>
      <w:tr w:rsidR="005D72D6" w:rsidRPr="00955B16" w:rsidTr="005D72D6">
        <w:trPr>
          <w:trHeight w:hRule="exact" w:val="331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72D6" w:rsidRPr="00955B16" w:rsidRDefault="005D72D6" w:rsidP="005D72D6">
            <w:pPr>
              <w:widowControl w:val="0"/>
              <w:ind w:firstLine="320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1.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5D72D6" w:rsidRPr="00955B16" w:rsidTr="005D72D6">
        <w:trPr>
          <w:trHeight w:hRule="exact" w:val="336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ind w:firstLine="220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2.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5D72D6" w:rsidRPr="00955B16" w:rsidTr="005D72D6">
        <w:trPr>
          <w:trHeight w:hRule="exact" w:val="346"/>
        </w:trPr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color w:val="000000"/>
                <w:lang w:bidi="ru-RU"/>
              </w:rPr>
            </w:pPr>
            <w:r w:rsidRPr="00955B16">
              <w:rPr>
                <w:color w:val="000000"/>
                <w:lang w:bidi="ru-RU"/>
              </w:rPr>
              <w:t>Итого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D6" w:rsidRPr="00955B16" w:rsidRDefault="005D72D6" w:rsidP="005D72D6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</w:tbl>
    <w:p w:rsidR="00955B16" w:rsidRDefault="00955B16"/>
    <w:p w:rsidR="005D72D6" w:rsidRPr="005D72D6" w:rsidRDefault="005D72D6" w:rsidP="005D72D6">
      <w:pPr>
        <w:widowControl w:val="0"/>
        <w:ind w:firstLine="74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* Указывается суммарное количество часов, планируемых к отработке всеми членами народной дружины.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Руководитель администрации 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муниципального образования 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Ярославской области                          _____________                 ___________________</w:t>
      </w:r>
    </w:p>
    <w:p w:rsidR="005D72D6" w:rsidRPr="005D72D6" w:rsidRDefault="005D72D6" w:rsidP="005D72D6">
      <w:pPr>
        <w:widowControl w:val="0"/>
        <w:tabs>
          <w:tab w:val="left" w:pos="6346"/>
        </w:tabs>
        <w:ind w:left="410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 xml:space="preserve">(подпись)                           </w:t>
      </w:r>
      <w:r w:rsidRPr="005D72D6">
        <w:rPr>
          <w:color w:val="000000"/>
          <w:lang w:bidi="ru-RU"/>
        </w:rPr>
        <w:tab/>
        <w:t>(расшифровка подписи)</w:t>
      </w:r>
    </w:p>
    <w:p w:rsidR="005D72D6" w:rsidRPr="005D72D6" w:rsidRDefault="005D72D6" w:rsidP="005D72D6">
      <w:pPr>
        <w:widowControl w:val="0"/>
        <w:jc w:val="both"/>
        <w:rPr>
          <w:color w:val="000000"/>
          <w:lang w:bidi="ru-RU"/>
        </w:rPr>
      </w:pPr>
      <w:r w:rsidRPr="005D72D6">
        <w:rPr>
          <w:color w:val="000000"/>
          <w:lang w:bidi="ru-RU"/>
        </w:rPr>
        <w:t>М.П.</w:t>
      </w:r>
    </w:p>
    <w:p w:rsidR="005D72D6" w:rsidRDefault="005D72D6" w:rsidP="005D72D6">
      <w:pPr>
        <w:widowControl w:val="0"/>
        <w:rPr>
          <w:color w:val="000000"/>
          <w:lang w:bidi="ru-RU"/>
        </w:rPr>
      </w:pPr>
    </w:p>
    <w:p w:rsidR="005D72D6" w:rsidRDefault="005D72D6" w:rsidP="005D72D6">
      <w:pPr>
        <w:widowControl w:val="0"/>
        <w:rPr>
          <w:color w:val="000000"/>
          <w:lang w:bidi="ru-RU"/>
        </w:rPr>
      </w:pPr>
      <w:r>
        <w:rPr>
          <w:color w:val="000000"/>
          <w:lang w:bidi="ru-RU"/>
        </w:rPr>
        <w:t>Дата</w:t>
      </w:r>
    </w:p>
    <w:p w:rsidR="005D72D6" w:rsidRDefault="005D72D6" w:rsidP="005D72D6">
      <w:pPr>
        <w:widowControl w:val="0"/>
        <w:rPr>
          <w:color w:val="000000"/>
          <w:lang w:bidi="ru-RU"/>
        </w:rPr>
      </w:pPr>
    </w:p>
    <w:p w:rsidR="005D72D6" w:rsidRPr="005D72D6" w:rsidRDefault="005D72D6" w:rsidP="005D72D6">
      <w:pPr>
        <w:widowControl w:val="0"/>
        <w:tabs>
          <w:tab w:val="left" w:leader="underscore" w:pos="6566"/>
        </w:tabs>
        <w:rPr>
          <w:color w:val="000000"/>
          <w:lang w:bidi="ru-RU"/>
        </w:rPr>
      </w:pPr>
      <w:r w:rsidRPr="005D72D6">
        <w:rPr>
          <w:color w:val="000000"/>
          <w:lang w:bidi="ru-RU"/>
        </w:rPr>
        <w:t>Исполнитель</w:t>
      </w:r>
      <w:r w:rsidRPr="005D72D6">
        <w:rPr>
          <w:color w:val="000000"/>
          <w:lang w:bidi="ru-RU"/>
        </w:rPr>
        <w:tab/>
      </w:r>
    </w:p>
    <w:p w:rsidR="005D72D6" w:rsidRPr="00955B16" w:rsidRDefault="005D72D6"/>
    <w:sectPr w:rsidR="005D72D6" w:rsidRPr="00955B16" w:rsidSect="009E5D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BC"/>
    <w:rsid w:val="004D148F"/>
    <w:rsid w:val="005D72D6"/>
    <w:rsid w:val="0068175A"/>
    <w:rsid w:val="00833ADF"/>
    <w:rsid w:val="0095324C"/>
    <w:rsid w:val="00955B16"/>
    <w:rsid w:val="009E5D4C"/>
    <w:rsid w:val="00A517BC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5B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95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5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5B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955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5B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95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5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5B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95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2025-02-11T12:56:00Z</cp:lastPrinted>
  <dcterms:created xsi:type="dcterms:W3CDTF">2025-01-10T07:43:00Z</dcterms:created>
  <dcterms:modified xsi:type="dcterms:W3CDTF">2025-02-11T12:56:00Z</dcterms:modified>
</cp:coreProperties>
</file>