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32E6" w:rsidRPr="004463EF" w:rsidRDefault="00FE32E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1E61F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1E61F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E32E6" w:rsidRDefault="001E61F1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03 февраля</w:t>
                                  </w:r>
                                </w:p>
                                <w:p w:rsidR="00FE32E6" w:rsidRPr="004463EF" w:rsidRDefault="00FE32E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 w:rsidR="001E61F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FE32E6" w:rsidRPr="004463EF" w:rsidRDefault="00FE32E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1E61F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3</w:t>
                            </w:r>
                            <w:r w:rsidR="001E61F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3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E32E6" w:rsidRDefault="001E61F1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03 февраля</w:t>
                            </w:r>
                          </w:p>
                          <w:p w:rsidR="00FE32E6" w:rsidRPr="004463EF" w:rsidRDefault="00FE32E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1E61F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2E6" w:rsidRPr="004463EF" w:rsidRDefault="00FE32E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FE32E6" w:rsidRPr="004463EF" w:rsidRDefault="00FE32E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FE32E6" w:rsidRPr="004463EF" w:rsidRDefault="00FE32E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FE32E6" w:rsidRPr="004463EF" w:rsidRDefault="00FE32E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E08" w:rsidRPr="004463EF" w:rsidRDefault="007C6E08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463EF">
        <w:rPr>
          <w:rFonts w:ascii="Times New Roman" w:hAnsi="Times New Roman" w:cs="Times New Roman"/>
          <w:b/>
          <w:bCs/>
          <w:color w:val="000000"/>
        </w:rPr>
        <w:t>РЕШЕНИЯ МУНИЦИПАЛЬНОГО СОВЕТА БОРИСОГЛЕБСКОГО СЕЛЬСКОГО ПОСЕЛЕНИЯ ЧЕТВЕРТОГО СОЗЫВА</w:t>
      </w:r>
    </w:p>
    <w:p w:rsidR="00F40226" w:rsidRDefault="00F40226" w:rsidP="00A95D47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080481" w:rsidRPr="00885E9D" w:rsidRDefault="00080481" w:rsidP="00885E9D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885E9D">
        <w:rPr>
          <w:rFonts w:ascii="Times New Roman" w:eastAsiaTheme="minorHAnsi" w:hAnsi="Times New Roman" w:cs="Times New Roman"/>
          <w:b/>
          <w:sz w:val="16"/>
          <w:szCs w:val="16"/>
        </w:rPr>
        <w:lastRenderedPageBreak/>
        <w:t>МУНИЦИПАЛЬНЫЙ СОВЕТ</w:t>
      </w:r>
    </w:p>
    <w:p w:rsidR="00080481" w:rsidRPr="00885E9D" w:rsidRDefault="00080481" w:rsidP="00885E9D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885E9D">
        <w:rPr>
          <w:rFonts w:ascii="Times New Roman" w:eastAsiaTheme="minorHAnsi" w:hAnsi="Times New Roman" w:cs="Times New Roman"/>
          <w:b/>
          <w:sz w:val="16"/>
          <w:szCs w:val="16"/>
        </w:rPr>
        <w:t xml:space="preserve">  БОРИСОГЛЕБСКОГО СЕЛЬСКОГО ПОСЕЛЕНИЯ </w:t>
      </w:r>
    </w:p>
    <w:p w:rsidR="00080481" w:rsidRPr="00885E9D" w:rsidRDefault="00080481" w:rsidP="00885E9D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885E9D">
        <w:rPr>
          <w:rFonts w:ascii="Times New Roman" w:eastAsiaTheme="minorHAns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080481" w:rsidRPr="00885E9D" w:rsidRDefault="00080481" w:rsidP="00885E9D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885E9D">
        <w:rPr>
          <w:rFonts w:ascii="Times New Roman" w:eastAsiaTheme="minorHAnsi" w:hAnsi="Times New Roman" w:cs="Times New Roman"/>
          <w:b/>
          <w:sz w:val="16"/>
          <w:szCs w:val="16"/>
        </w:rPr>
        <w:t xml:space="preserve">ЯРОСЛАВСКОЙ ОБЛАСТИ </w:t>
      </w:r>
    </w:p>
    <w:p w:rsidR="00080481" w:rsidRPr="00885E9D" w:rsidRDefault="00080481" w:rsidP="00885E9D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885E9D">
        <w:rPr>
          <w:rFonts w:ascii="Times New Roman" w:eastAsiaTheme="minorHAnsi" w:hAnsi="Times New Roman" w:cs="Times New Roman"/>
          <w:b/>
          <w:sz w:val="16"/>
          <w:szCs w:val="16"/>
        </w:rPr>
        <w:t>ЧЕТВЕРТОГО СОЗЫВА</w:t>
      </w:r>
    </w:p>
    <w:p w:rsidR="00080481" w:rsidRPr="00885E9D" w:rsidRDefault="00080481" w:rsidP="00885E9D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92280B" w:rsidRPr="00885E9D" w:rsidRDefault="0092280B" w:rsidP="00885E9D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РЕШЕНИЕ</w:t>
      </w:r>
    </w:p>
    <w:p w:rsidR="00482FDF" w:rsidRPr="00885E9D" w:rsidRDefault="00482FDF" w:rsidP="00885E9D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76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1E61F1">
        <w:rPr>
          <w:rFonts w:ascii="Times New Roman" w:eastAsia="Calibri" w:hAnsi="Times New Roman" w:cs="Times New Roman"/>
          <w:sz w:val="16"/>
          <w:szCs w:val="16"/>
        </w:rPr>
        <w:t xml:space="preserve">от 31.01.2025 г.  №  24                                                                                                                </w:t>
      </w:r>
    </w:p>
    <w:p w:rsidR="001E61F1" w:rsidRPr="001E61F1" w:rsidRDefault="001E61F1" w:rsidP="001E61F1">
      <w:pPr>
        <w:spacing w:after="0" w:line="276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1E61F1">
        <w:rPr>
          <w:rFonts w:ascii="Times New Roman" w:eastAsia="Calibri" w:hAnsi="Times New Roman" w:cs="Times New Roman"/>
          <w:sz w:val="16"/>
          <w:szCs w:val="16"/>
        </w:rPr>
        <w:t xml:space="preserve">п. Борисоглебский    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Об утверждении прогнозного</w:t>
      </w: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плана приватизации муниципального имущества на 2025 год</w:t>
      </w:r>
    </w:p>
    <w:p w:rsidR="001E61F1" w:rsidRPr="001E61F1" w:rsidRDefault="001E61F1" w:rsidP="001E61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соответствии  с Федеральным законом от 06.10.2003  №131-ФЗ «Об общих принципах организации местного самоуправления в Российской Федерации», Федеральным законом от 21.12.2001 №178-ФЗ «О приватизации  государственного и муниципального имущества», Решением муниципального совета Борисоглебского сельского поселения №450 от 10.09.2020 «Об утверждении Положения о порядке управления и распоряжения муниципальной собственностью Борисоглебского сельского поселения»,  Решением муниципального совета Борисоглебского сельского поселения № 544 от 14.06.2022 «Об утверждении Положения о порядке приватизации муниципального имущества, принадлежащего Борисоглебскому сельскому поселению Борисоглебского муниципального района Ярославской области», </w:t>
      </w:r>
      <w:r w:rsidRPr="001E61F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руководствуясь Уставом Борисоглебского сельского поселения, Муниципальный совет Борисоглебского сельского поселения РЕШИЛ:</w:t>
      </w:r>
    </w:p>
    <w:p w:rsidR="001E61F1" w:rsidRPr="001E61F1" w:rsidRDefault="001E61F1" w:rsidP="001E61F1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1. Утвердить прилагаемый прогнозный план (программу) приватизации муниципального имущества, находящегося в собственности Борисоглебского муниципального района, на 2025 год.</w:t>
      </w:r>
    </w:p>
    <w:p w:rsidR="001E61F1" w:rsidRPr="001E61F1" w:rsidRDefault="001E61F1" w:rsidP="001E61F1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2.  Опубликовать  настоящее решение в газете «Вестник БСП» и разместить на официальном сайте Администрации Борисоглебского сельского поселения в сети Интернет (</w:t>
      </w:r>
      <w:hyperlink r:id="rId12" w:history="1">
        <w:r w:rsidRPr="001E61F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http://admborisogleb.ru/</w:t>
        </w:r>
      </w:hyperlink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1E61F1" w:rsidRPr="001E61F1" w:rsidRDefault="001E61F1" w:rsidP="001E61F1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</w:t>
      </w:r>
      <w:r w:rsidRPr="001E61F1">
        <w:rPr>
          <w:rFonts w:ascii="Times New Roman" w:eastAsia="Calibri" w:hAnsi="Times New Roman" w:cs="Times New Roman"/>
          <w:sz w:val="16"/>
          <w:szCs w:val="16"/>
        </w:rPr>
        <w:t>Решение вступает в силу с момента опубликования.</w:t>
      </w:r>
    </w:p>
    <w:p w:rsidR="001E61F1" w:rsidRPr="001E61F1" w:rsidRDefault="001E61F1" w:rsidP="001E61F1">
      <w:pPr>
        <w:spacing w:after="0" w:line="276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1E61F1">
        <w:rPr>
          <w:rFonts w:ascii="Times New Roman" w:eastAsia="Calibri" w:hAnsi="Times New Roman" w:cs="Times New Roman"/>
          <w:sz w:val="16"/>
          <w:szCs w:val="16"/>
        </w:rPr>
        <w:t xml:space="preserve">Председатель Муниципального совета 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1E61F1">
        <w:rPr>
          <w:rFonts w:ascii="Times New Roman" w:eastAsia="Calibri" w:hAnsi="Times New Roman" w:cs="Times New Roman"/>
          <w:sz w:val="16"/>
          <w:szCs w:val="16"/>
        </w:rPr>
        <w:t>Борисоглебского сельского поселения   О.Н. Секачева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1E61F1">
        <w:rPr>
          <w:rFonts w:ascii="Times New Roman" w:eastAsia="Calibri" w:hAnsi="Times New Roman" w:cs="Times New Roman"/>
          <w:sz w:val="16"/>
          <w:szCs w:val="16"/>
        </w:rPr>
        <w:t xml:space="preserve">Глава администрации 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Calibri" w:hAnsi="Times New Roman" w:cs="Times New Roman"/>
          <w:sz w:val="16"/>
          <w:szCs w:val="16"/>
        </w:rPr>
        <w:t xml:space="preserve">Борисоглебского сельского поселения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1E61F1">
        <w:rPr>
          <w:rFonts w:ascii="Times New Roman" w:eastAsia="Calibri" w:hAnsi="Times New Roman" w:cs="Times New Roman"/>
          <w:sz w:val="16"/>
          <w:szCs w:val="16"/>
        </w:rPr>
        <w:t>Е.А. Демьянюк</w:t>
      </w: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left="-284"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Утвержден  решением муниципального </w:t>
      </w:r>
    </w:p>
    <w:p w:rsidR="001E61F1" w:rsidRPr="001E61F1" w:rsidRDefault="001E61F1" w:rsidP="001E61F1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совета Борисоглебского сельского поселения</w:t>
      </w:r>
    </w:p>
    <w:p w:rsidR="001E61F1" w:rsidRPr="001E61F1" w:rsidRDefault="001E61F1" w:rsidP="001E61F1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Борисоглебского муниципального района     </w:t>
      </w:r>
    </w:p>
    <w:p w:rsidR="001E61F1" w:rsidRPr="001E61F1" w:rsidRDefault="001E61F1" w:rsidP="001E61F1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1E61F1" w:rsidRPr="001E61F1" w:rsidRDefault="001E61F1" w:rsidP="001E61F1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от 31.01.2025 № 24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Прогнозный план (программа) приватизации</w:t>
      </w:r>
    </w:p>
    <w:p w:rsid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муниципального имущества, находящегося в собственности</w:t>
      </w: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Борисоглебского сельского поселения на 2025 год.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1.</w:t>
      </w: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Прогноз поступления в бюджет района денежных средств, полученных от приватизации муниципального имущества находящегося в собственности Борисоглебского сельского поселения Борисоглебского муниципального района Ярославской области.</w:t>
      </w: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1E61F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Исходя из оценки прогнозируемой стоимости предлагаемых к приватизации объектов в 2025 году ожидается поступление в бюджет поселения доходов от приватизации муниципального имущества в размере 12 106 784 руб. 37 коп. в том числе от продажи объектов недвижимости 12 106 784 руб. 37 коп.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2</w:t>
      </w: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Перечень муниципального имущества находящегося в  собственности Борисоглебского сельского поселения, подлежащего приватизации в 2025 году.</w:t>
      </w:r>
    </w:p>
    <w:p w:rsidR="001E61F1" w:rsidRPr="001E61F1" w:rsidRDefault="001E61F1" w:rsidP="001E61F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231"/>
        <w:gridCol w:w="1322"/>
        <w:gridCol w:w="1007"/>
        <w:gridCol w:w="1007"/>
      </w:tblGrid>
      <w:tr w:rsidR="001E61F1" w:rsidRPr="001E61F1" w:rsidTr="001E61F1">
        <w:trPr>
          <w:trHeight w:val="34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Адрес (местонахождение)</w:t>
            </w:r>
          </w:p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имущества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Срок приватизации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Способ                приватизации</w:t>
            </w:r>
          </w:p>
        </w:tc>
      </w:tr>
      <w:tr w:rsidR="001E61F1" w:rsidRPr="001E61F1" w:rsidTr="001E61F1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Земельный участок общей площадью 1156,0 </w:t>
            </w:r>
            <w:proofErr w:type="spellStart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кв.м</w:t>
            </w:r>
            <w:proofErr w:type="spellEnd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., кадастровый номер 76:02:130231:76,  вид разрешенного использования – магазины, категория земель – земли населенных пунктов, </w:t>
            </w: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кадастровая стоимость участка: 1 222 678,08 рублей.</w:t>
            </w:r>
          </w:p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Здание общей площадью 100,6 </w:t>
            </w:r>
            <w:proofErr w:type="spellStart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кв.м</w:t>
            </w:r>
            <w:proofErr w:type="spellEnd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., кадастровая стоимость </w:t>
            </w:r>
            <w:r w:rsidRPr="001E61F1">
              <w:rPr>
                <w:rFonts w:ascii="Times New Roman" w:eastAsia="Times New Roman" w:hAnsi="Times New Roman" w:cs="Times New Roman"/>
                <w:color w:val="2C2D2E"/>
                <w:sz w:val="14"/>
                <w:szCs w:val="14"/>
                <w:shd w:val="clear" w:color="auto" w:fill="FFFFFF"/>
                <w:lang w:eastAsia="ru-RU"/>
              </w:rPr>
              <w:t xml:space="preserve">393 742,36 </w:t>
            </w:r>
            <w:r w:rsidRPr="001E61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рублей.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Ярославская область, Борисоглебский р-н, пос. Борисоглебский, ул. Чуркина, д.17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Аукцион</w:t>
            </w:r>
          </w:p>
        </w:tc>
      </w:tr>
      <w:tr w:rsidR="001E61F1" w:rsidRPr="001E61F1" w:rsidTr="001E61F1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Земельный участок общей площадью 925,0 </w:t>
            </w:r>
            <w:proofErr w:type="spellStart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кв.м</w:t>
            </w:r>
            <w:proofErr w:type="spellEnd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., кадастровый номер 76:02:130102:563,  вид разрешенного использования – магазины, категория земель – земли населенных пунктов, кадастровая стоимость участка: 516658,75</w:t>
            </w:r>
            <w:r w:rsidRPr="001E61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8F9FA"/>
                <w:lang w:eastAsia="ru-RU"/>
              </w:rPr>
              <w:t xml:space="preserve"> </w:t>
            </w: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рублей.</w:t>
            </w:r>
          </w:p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Здание общей </w:t>
            </w: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площадью 172,2 </w:t>
            </w:r>
            <w:proofErr w:type="spellStart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кв.м</w:t>
            </w:r>
            <w:proofErr w:type="spellEnd"/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., кадастровая стоимость 9 973 705,18 рублей.</w:t>
            </w:r>
          </w:p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Является Объектом культурного наследия.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Ярославская область, Борисоглебский р-н, пос. Борисоглебский, ул. Устьенская, д.12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квартал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Аукцион</w:t>
            </w:r>
          </w:p>
        </w:tc>
      </w:tr>
    </w:tbl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2D1C" w:rsidRPr="001E61F1" w:rsidRDefault="00E02D1C" w:rsidP="00885E9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85E9D" w:rsidRDefault="00885E9D" w:rsidP="00E02D1C">
      <w:pPr>
        <w:jc w:val="center"/>
        <w:sectPr w:rsidR="00885E9D" w:rsidSect="00885E9D">
          <w:headerReference w:type="default" r:id="rId13"/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482FDF" w:rsidRDefault="00482FDF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02D1C" w:rsidRPr="00E02D1C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2D1C">
        <w:rPr>
          <w:rFonts w:ascii="Times New Roman" w:eastAsia="Times New Roman" w:hAnsi="Times New Roman" w:cs="Times New Roman"/>
          <w:b/>
          <w:lang w:eastAsia="ru-RU"/>
        </w:rPr>
        <w:t>ПОСТАНОВЛЕНИЯ АДМИНИСТРАЦИИ БОРИСОГЛЕБСКОГО СЕЛЬСКОГО ПОСЕЛЕНИЯ</w:t>
      </w:r>
    </w:p>
    <w:p w:rsidR="00E02D1C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02D1C" w:rsidRPr="00BB65AB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E2445" w:rsidRPr="00BB65AB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2445" w:rsidRPr="00963734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963734" w:rsidSect="00E02D1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00324" w:rsidRPr="00800324" w:rsidRDefault="00800324" w:rsidP="0080032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от 31.01.2025 г. № 11</w:t>
      </w:r>
    </w:p>
    <w:p w:rsidR="001E61F1" w:rsidRPr="001E61F1" w:rsidRDefault="001E61F1" w:rsidP="001E61F1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1E61F1" w:rsidRPr="001E61F1" w:rsidRDefault="001E61F1" w:rsidP="001E61F1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Об утверждении стоимости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услуг по погребению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В соответствии с Федеральным законом от 12.01.1996 г. № 8-ФЗ «О погребении и похоронном деле», Федеральным законом от 19.12.2016г. № 444-ФЗ и Постановлением Правительства Российской Федерации от 23.01.2025 г. № 33 «Об утверждении коэффициента индексации выплат, пособий и компенсаций в 2025 году», Администрация Борисоглебского сельского поселения Борисоглебского муниципального района Ярославской области, ПОСТАНОВЛЯЕТ: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1. Утвердить с 01.02.2025 года: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- стоимость услуг по погребению, предоставляемых специализированной службой по вопросам похоронного дела в соответствии со статьей 9 Федерального закона от 12.01.1996г. № 8-ФЗ «О погребении и похоронном деле»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(Приложение № 1);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- стоимость услуг по погребению, предоставляемых специализированной службой по вопросам похоронного дела в соответствии со статьей 12 Федерального закона от 12.01.1996г. № 8-ФЗ «О погребении и похоронном деле»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взявшись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(Приложение № 2).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2. Признать утратившим силу Постановление Администрации Борисоглебского сельского поселения Борисоглебского муниципального района Ярославской области от 08.02.2024 г. № 22. 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3. Контроль за исполнением настоящего постановления оставляю за собой.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4. Постановление вступает в силу со дня официального опубликования и распространяет свое действие на правоотношения, </w:t>
      </w: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lastRenderedPageBreak/>
        <w:t>возникшие с 01.02.2025г.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Борисоглебского 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Е.А. Демьянюк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 Приложение № 1 к Постановлению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 </w:t>
      </w: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от 31.01.2025 г. № 10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  <w:t xml:space="preserve"> Стоимость услуг по погребению, предоставляемых специализированной службой по вопросам похоронного дела  в соответствии со статьей 9 Федерального закона от 12.01.1996г. № 8-ФЗ</w:t>
      </w:r>
      <w:r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  <w:t xml:space="preserve"> </w:t>
      </w:r>
      <w:r w:rsidRPr="001E61F1"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  <w:t xml:space="preserve"> «О погребении и похоронном деле»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2980"/>
        <w:gridCol w:w="1491"/>
      </w:tblGrid>
      <w:tr w:rsidR="001E61F1" w:rsidRPr="001E61F1" w:rsidTr="001E61F1"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№ п/п</w:t>
            </w:r>
          </w:p>
        </w:tc>
        <w:tc>
          <w:tcPr>
            <w:tcW w:w="30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Наименование услуг</w:t>
            </w:r>
          </w:p>
        </w:tc>
        <w:tc>
          <w:tcPr>
            <w:tcW w:w="1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Стоимость* (руб)</w:t>
            </w:r>
          </w:p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</w:p>
        </w:tc>
      </w:tr>
      <w:tr w:rsidR="001E61F1" w:rsidRPr="001E61F1" w:rsidTr="001E61F1">
        <w:tc>
          <w:tcPr>
            <w:tcW w:w="3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1</w:t>
            </w:r>
          </w:p>
        </w:tc>
        <w:tc>
          <w:tcPr>
            <w:tcW w:w="306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Оформление документов, необходимых для погребения</w:t>
            </w:r>
          </w:p>
        </w:tc>
        <w:tc>
          <w:tcPr>
            <w:tcW w:w="15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0-00</w:t>
            </w:r>
          </w:p>
        </w:tc>
      </w:tr>
      <w:tr w:rsidR="001E61F1" w:rsidRPr="001E61F1" w:rsidTr="001E61F1">
        <w:tc>
          <w:tcPr>
            <w:tcW w:w="3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2</w:t>
            </w:r>
          </w:p>
        </w:tc>
        <w:tc>
          <w:tcPr>
            <w:tcW w:w="306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5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  <w:t>3142-48</w:t>
            </w:r>
          </w:p>
        </w:tc>
      </w:tr>
      <w:tr w:rsidR="001E61F1" w:rsidRPr="001E61F1" w:rsidTr="001E61F1">
        <w:tc>
          <w:tcPr>
            <w:tcW w:w="3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3</w:t>
            </w:r>
          </w:p>
        </w:tc>
        <w:tc>
          <w:tcPr>
            <w:tcW w:w="306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Перевозка тела (останков) умершего на кладбище (в крематорий)</w:t>
            </w:r>
          </w:p>
        </w:tc>
        <w:tc>
          <w:tcPr>
            <w:tcW w:w="15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  <w:t>1720-88</w:t>
            </w:r>
          </w:p>
        </w:tc>
      </w:tr>
      <w:tr w:rsidR="001E61F1" w:rsidRPr="001E61F1" w:rsidTr="001E61F1">
        <w:tc>
          <w:tcPr>
            <w:tcW w:w="3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4</w:t>
            </w:r>
          </w:p>
        </w:tc>
        <w:tc>
          <w:tcPr>
            <w:tcW w:w="306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  <w:t>Погребение (кремация с последующей выдачей урны с прахом)</w:t>
            </w:r>
          </w:p>
        </w:tc>
        <w:tc>
          <w:tcPr>
            <w:tcW w:w="15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  <w:t>4302-01</w:t>
            </w:r>
          </w:p>
        </w:tc>
      </w:tr>
      <w:tr w:rsidR="001E61F1" w:rsidRPr="001E61F1" w:rsidTr="001E61F1">
        <w:tc>
          <w:tcPr>
            <w:tcW w:w="3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</w:p>
        </w:tc>
        <w:tc>
          <w:tcPr>
            <w:tcW w:w="306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b/>
                <w:bCs/>
                <w:kern w:val="1"/>
                <w:sz w:val="14"/>
                <w:szCs w:val="14"/>
                <w:lang w:val="en-US"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b/>
                <w:bCs/>
                <w:kern w:val="1"/>
                <w:sz w:val="14"/>
                <w:szCs w:val="14"/>
                <w:lang w:eastAsia="hi-IN" w:bidi="hi-IN"/>
              </w:rPr>
              <w:t>ИТОГО</w:t>
            </w:r>
          </w:p>
        </w:tc>
        <w:tc>
          <w:tcPr>
            <w:tcW w:w="15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61F1" w:rsidRPr="001E61F1" w:rsidRDefault="001E61F1" w:rsidP="001E61F1">
            <w:pPr>
              <w:widowControl w:val="0"/>
              <w:suppressLineNumbers/>
              <w:suppressAutoHyphens/>
              <w:spacing w:after="0" w:line="240" w:lineRule="auto"/>
              <w:ind w:firstLine="0"/>
              <w:rPr>
                <w:rFonts w:ascii="Times New Roman" w:eastAsia="SimSu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1E61F1">
              <w:rPr>
                <w:rFonts w:ascii="Times New Roman" w:eastAsia="SimSun" w:hAnsi="Times New Roman" w:cs="Times New Roman"/>
                <w:b/>
                <w:bCs/>
                <w:kern w:val="1"/>
                <w:sz w:val="14"/>
                <w:szCs w:val="14"/>
                <w:lang w:eastAsia="hi-IN" w:bidi="hi-IN"/>
              </w:rPr>
              <w:t>9165-37</w:t>
            </w:r>
          </w:p>
        </w:tc>
      </w:tr>
    </w:tbl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</w:p>
    <w:p w:rsidR="001E61F1" w:rsidRPr="001E61F1" w:rsidRDefault="001E61F1" w:rsidP="001E61F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  <w:r w:rsidRPr="001E61F1"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  <w:t xml:space="preserve">* </w:t>
      </w:r>
      <w:r w:rsidRPr="001E61F1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Примечание: НДС не облагается в соответствии со статьей 149 Налогового кодекса Российской Федерации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61F1" w:rsidRPr="001E61F1" w:rsidRDefault="001E61F1" w:rsidP="001E61F1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2 к Постановлению</w:t>
      </w:r>
    </w:p>
    <w:p w:rsidR="001E61F1" w:rsidRPr="001E61F1" w:rsidRDefault="001E61F1" w:rsidP="001E61F1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от 31.01.2025 г. № 10</w:t>
      </w:r>
    </w:p>
    <w:p w:rsidR="001E61F1" w:rsidRPr="001E61F1" w:rsidRDefault="001E61F1" w:rsidP="001E61F1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1E61F1" w:rsidRPr="001E61F1" w:rsidRDefault="001E61F1" w:rsidP="001E61F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Стоимость услуг по погребению, предоставляемых специализированной службой по вопросам похоронного дела в соответствии со статьей 12 Федерального закона от 12.01.1996г. № 8-ФЗ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«О погребении и похоронном деле» при погребении умерших (погибших),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не имеющих супруга, близких родственников, иных родственников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либо законного представителя умершего или при невозможности осуществить ими погребение, а также при отсутствии иных лиц, взявшись на себя обязанность, осуществить погребение, погребение умершего </w:t>
      </w:r>
      <w:r w:rsidRPr="001E61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на дому, на улице или в ином месте после установления органами внутренних дел его личности</w:t>
      </w:r>
    </w:p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405"/>
        <w:gridCol w:w="1154"/>
      </w:tblGrid>
      <w:tr w:rsidR="001E61F1" w:rsidRPr="001E61F1" w:rsidTr="001E61F1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услуг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Стоимость* (руб)</w:t>
            </w:r>
          </w:p>
        </w:tc>
      </w:tr>
      <w:tr w:rsidR="001E61F1" w:rsidRPr="001E61F1" w:rsidTr="001E61F1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0-00</w:t>
            </w:r>
          </w:p>
        </w:tc>
      </w:tr>
      <w:tr w:rsidR="001E61F1" w:rsidRPr="001E61F1" w:rsidTr="001E61F1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Облачение тела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747-49</w:t>
            </w:r>
          </w:p>
        </w:tc>
      </w:tr>
      <w:tr w:rsidR="001E61F1" w:rsidRPr="001E61F1" w:rsidTr="001E61F1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Предоставление гроба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2843-06</w:t>
            </w:r>
          </w:p>
        </w:tc>
      </w:tr>
      <w:tr w:rsidR="001E61F1" w:rsidRPr="001E61F1" w:rsidTr="001E61F1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Перевозка тела умершего на кладбище (в крематорий)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  <w:t>1790-76</w:t>
            </w:r>
          </w:p>
        </w:tc>
      </w:tr>
      <w:tr w:rsidR="001E61F1" w:rsidRPr="001E61F1" w:rsidTr="001E61F1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Погребение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SimSun" w:hAnsi="Times New Roman" w:cs="Times New Roman"/>
                <w:color w:val="000000" w:themeColor="text1"/>
                <w:kern w:val="1"/>
                <w:sz w:val="14"/>
                <w:szCs w:val="14"/>
                <w:lang w:eastAsia="hi-IN" w:bidi="hi-IN"/>
              </w:rPr>
              <w:t>3784-06</w:t>
            </w:r>
          </w:p>
        </w:tc>
      </w:tr>
      <w:tr w:rsidR="001E61F1" w:rsidRPr="001E61F1" w:rsidTr="001E61F1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61F1" w:rsidRPr="001E61F1" w:rsidRDefault="001E61F1" w:rsidP="001E61F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E61F1">
              <w:rPr>
                <w:rFonts w:ascii="Times New Roman" w:eastAsia="SimSun" w:hAnsi="Times New Roman" w:cs="Times New Roman"/>
                <w:b/>
                <w:bCs/>
                <w:kern w:val="1"/>
                <w:sz w:val="14"/>
                <w:szCs w:val="14"/>
                <w:lang w:eastAsia="hi-IN" w:bidi="hi-IN"/>
              </w:rPr>
              <w:t>9165-37</w:t>
            </w:r>
          </w:p>
        </w:tc>
      </w:tr>
    </w:tbl>
    <w:p w:rsidR="001E61F1" w:rsidRPr="001E61F1" w:rsidRDefault="001E61F1" w:rsidP="001E61F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14CA" w:rsidRPr="001E61F1" w:rsidRDefault="001E61F1" w:rsidP="001E61F1">
      <w:pPr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1E61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6A277" wp14:editId="1D53834D">
                <wp:simplePos x="0" y="0"/>
                <wp:positionH relativeFrom="column">
                  <wp:posOffset>97790</wp:posOffset>
                </wp:positionH>
                <wp:positionV relativeFrom="paragraph">
                  <wp:posOffset>5010150</wp:posOffset>
                </wp:positionV>
                <wp:extent cx="6334125" cy="10572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057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FE32E6" w:rsidTr="000228ED">
                              <w:tc>
                                <w:tcPr>
                                  <w:tcW w:w="3369" w:type="dxa"/>
                                </w:tcPr>
                                <w:p w:rsidR="00FE32E6" w:rsidRPr="007F09E0" w:rsidRDefault="00FE32E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FE32E6" w:rsidRPr="007F09E0" w:rsidRDefault="00FE32E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FE32E6" w:rsidRDefault="00FE32E6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FE32E6" w:rsidRPr="007F09E0" w:rsidRDefault="00FE32E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FE32E6" w:rsidRPr="007F09E0" w:rsidRDefault="00FE32E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FE32E6" w:rsidRPr="007F09E0" w:rsidRDefault="00FE32E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FE32E6" w:rsidRPr="007F09E0" w:rsidRDefault="00FE32E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FE32E6" w:rsidRDefault="00FE32E6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FE32E6" w:rsidRPr="007F09E0" w:rsidRDefault="00FE32E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FE32E6" w:rsidRDefault="00FE32E6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32E6" w:rsidRPr="007F09E0" w:rsidRDefault="00FE32E6" w:rsidP="008E5109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7.7pt;margin-top:394.5pt;width:498.7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FE32E6" w:rsidTr="000228ED">
                        <w:tc>
                          <w:tcPr>
                            <w:tcW w:w="3369" w:type="dxa"/>
                          </w:tcPr>
                          <w:p w:rsidR="00FE32E6" w:rsidRPr="007F09E0" w:rsidRDefault="00FE32E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FE32E6" w:rsidRPr="007F09E0" w:rsidRDefault="00FE32E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FE32E6" w:rsidRDefault="00FE32E6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FE32E6" w:rsidRPr="007F09E0" w:rsidRDefault="00FE32E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FE32E6" w:rsidRPr="007F09E0" w:rsidRDefault="00FE32E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FE32E6" w:rsidRPr="007F09E0" w:rsidRDefault="00FE32E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FE32E6" w:rsidRPr="007F09E0" w:rsidRDefault="00FE32E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FE32E6" w:rsidRDefault="00FE32E6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FE32E6" w:rsidRPr="007F09E0" w:rsidRDefault="00FE32E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FE32E6" w:rsidRDefault="00FE32E6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E32E6" w:rsidRPr="007F09E0" w:rsidRDefault="00FE32E6" w:rsidP="008E5109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E61F1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Примечание: НДС не облагается в соответствии со статьей 149 Налогового кодекса Российской Федерации</w:t>
      </w:r>
    </w:p>
    <w:sectPr w:rsidR="00DF14CA" w:rsidRPr="001E61F1" w:rsidSect="008E5109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08" w:rsidRDefault="00702908" w:rsidP="00110F92">
      <w:pPr>
        <w:spacing w:after="0" w:line="240" w:lineRule="auto"/>
      </w:pPr>
      <w:r>
        <w:separator/>
      </w:r>
    </w:p>
  </w:endnote>
  <w:endnote w:type="continuationSeparator" w:id="0">
    <w:p w:rsidR="00702908" w:rsidRDefault="00702908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E6" w:rsidRDefault="00FE32E6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8B3CAA">
      <w:rPr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08" w:rsidRDefault="00702908" w:rsidP="00110F92">
      <w:pPr>
        <w:spacing w:after="0" w:line="240" w:lineRule="auto"/>
      </w:pPr>
      <w:r>
        <w:separator/>
      </w:r>
    </w:p>
  </w:footnote>
  <w:footnote w:type="continuationSeparator" w:id="0">
    <w:p w:rsidR="00702908" w:rsidRDefault="00702908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32E6" w:rsidRDefault="00FE32E6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32E6" w:rsidRPr="001A1180" w:rsidRDefault="00FE32E6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120B"/>
    <w:multiLevelType w:val="hybridMultilevel"/>
    <w:tmpl w:val="DA7A2880"/>
    <w:lvl w:ilvl="0" w:tplc="1652B2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A4F7C"/>
    <w:multiLevelType w:val="hybridMultilevel"/>
    <w:tmpl w:val="2CFACB10"/>
    <w:lvl w:ilvl="0" w:tplc="EC260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B67749"/>
    <w:multiLevelType w:val="hybridMultilevel"/>
    <w:tmpl w:val="B3320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67094C"/>
    <w:multiLevelType w:val="hybridMultilevel"/>
    <w:tmpl w:val="BE4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10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065813"/>
    <w:multiLevelType w:val="multilevel"/>
    <w:tmpl w:val="E4C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6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C15D5"/>
    <w:rsid w:val="00110F92"/>
    <w:rsid w:val="00115AF9"/>
    <w:rsid w:val="00164D1E"/>
    <w:rsid w:val="00175371"/>
    <w:rsid w:val="001813C8"/>
    <w:rsid w:val="00181D82"/>
    <w:rsid w:val="001A1180"/>
    <w:rsid w:val="001B6650"/>
    <w:rsid w:val="001E61F1"/>
    <w:rsid w:val="00200EDC"/>
    <w:rsid w:val="00204AE3"/>
    <w:rsid w:val="0021194F"/>
    <w:rsid w:val="002427E2"/>
    <w:rsid w:val="00257E22"/>
    <w:rsid w:val="0026213A"/>
    <w:rsid w:val="00262C35"/>
    <w:rsid w:val="00266F7F"/>
    <w:rsid w:val="002A6A83"/>
    <w:rsid w:val="002B5044"/>
    <w:rsid w:val="002C36BF"/>
    <w:rsid w:val="002E7890"/>
    <w:rsid w:val="00301D7E"/>
    <w:rsid w:val="00317FBF"/>
    <w:rsid w:val="003253BB"/>
    <w:rsid w:val="00340310"/>
    <w:rsid w:val="00380080"/>
    <w:rsid w:val="003F7024"/>
    <w:rsid w:val="00403A0F"/>
    <w:rsid w:val="00414ADB"/>
    <w:rsid w:val="004154FD"/>
    <w:rsid w:val="004213B8"/>
    <w:rsid w:val="00423709"/>
    <w:rsid w:val="00425869"/>
    <w:rsid w:val="004463EF"/>
    <w:rsid w:val="00454749"/>
    <w:rsid w:val="00462DE8"/>
    <w:rsid w:val="0047219F"/>
    <w:rsid w:val="00482FDF"/>
    <w:rsid w:val="00485001"/>
    <w:rsid w:val="004A36F0"/>
    <w:rsid w:val="004A6714"/>
    <w:rsid w:val="004C7C19"/>
    <w:rsid w:val="004D5D83"/>
    <w:rsid w:val="004F1068"/>
    <w:rsid w:val="004F69C7"/>
    <w:rsid w:val="005065E4"/>
    <w:rsid w:val="00512E9F"/>
    <w:rsid w:val="00517F8B"/>
    <w:rsid w:val="00520DAC"/>
    <w:rsid w:val="00522CC2"/>
    <w:rsid w:val="005358A7"/>
    <w:rsid w:val="0054691D"/>
    <w:rsid w:val="005716FA"/>
    <w:rsid w:val="00586438"/>
    <w:rsid w:val="005B39E3"/>
    <w:rsid w:val="005B3E70"/>
    <w:rsid w:val="005B403F"/>
    <w:rsid w:val="005E2445"/>
    <w:rsid w:val="005F467B"/>
    <w:rsid w:val="005F6CD2"/>
    <w:rsid w:val="00640E3F"/>
    <w:rsid w:val="00650C21"/>
    <w:rsid w:val="0068175A"/>
    <w:rsid w:val="00682F7D"/>
    <w:rsid w:val="006B4246"/>
    <w:rsid w:val="006C4E27"/>
    <w:rsid w:val="006D5AF4"/>
    <w:rsid w:val="00700000"/>
    <w:rsid w:val="00702908"/>
    <w:rsid w:val="00715AD3"/>
    <w:rsid w:val="007471D9"/>
    <w:rsid w:val="00747D6B"/>
    <w:rsid w:val="00763746"/>
    <w:rsid w:val="00771A1B"/>
    <w:rsid w:val="0077219F"/>
    <w:rsid w:val="0078479C"/>
    <w:rsid w:val="00797B2D"/>
    <w:rsid w:val="007A7116"/>
    <w:rsid w:val="007C6E08"/>
    <w:rsid w:val="007F09E0"/>
    <w:rsid w:val="00800324"/>
    <w:rsid w:val="00802407"/>
    <w:rsid w:val="008152FC"/>
    <w:rsid w:val="00830293"/>
    <w:rsid w:val="00844768"/>
    <w:rsid w:val="0084563F"/>
    <w:rsid w:val="00881755"/>
    <w:rsid w:val="00885E9D"/>
    <w:rsid w:val="008B3CAA"/>
    <w:rsid w:val="008C3FF3"/>
    <w:rsid w:val="008C6DE5"/>
    <w:rsid w:val="008E5109"/>
    <w:rsid w:val="0092280B"/>
    <w:rsid w:val="00924205"/>
    <w:rsid w:val="00936CFB"/>
    <w:rsid w:val="00937195"/>
    <w:rsid w:val="0095201B"/>
    <w:rsid w:val="0095324C"/>
    <w:rsid w:val="00954F35"/>
    <w:rsid w:val="00963734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A11A7"/>
    <w:rsid w:val="00AB79DD"/>
    <w:rsid w:val="00AE2EA7"/>
    <w:rsid w:val="00B14630"/>
    <w:rsid w:val="00B81B58"/>
    <w:rsid w:val="00B91C7D"/>
    <w:rsid w:val="00B93E03"/>
    <w:rsid w:val="00BB65AB"/>
    <w:rsid w:val="00BB6B85"/>
    <w:rsid w:val="00BC3C0B"/>
    <w:rsid w:val="00BE4486"/>
    <w:rsid w:val="00BE51F2"/>
    <w:rsid w:val="00C14EE5"/>
    <w:rsid w:val="00C23F38"/>
    <w:rsid w:val="00C503C6"/>
    <w:rsid w:val="00C6624A"/>
    <w:rsid w:val="00C83EA6"/>
    <w:rsid w:val="00C927E1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F14CA"/>
    <w:rsid w:val="00E01023"/>
    <w:rsid w:val="00E02D1C"/>
    <w:rsid w:val="00E16237"/>
    <w:rsid w:val="00E33E69"/>
    <w:rsid w:val="00E8253F"/>
    <w:rsid w:val="00EA5176"/>
    <w:rsid w:val="00EB154F"/>
    <w:rsid w:val="00EB528D"/>
    <w:rsid w:val="00EE2785"/>
    <w:rsid w:val="00EF6B8F"/>
    <w:rsid w:val="00F24FB6"/>
    <w:rsid w:val="00F25559"/>
    <w:rsid w:val="00F40226"/>
    <w:rsid w:val="00F43F18"/>
    <w:rsid w:val="00F579E0"/>
    <w:rsid w:val="00F618FC"/>
    <w:rsid w:val="00F62B89"/>
    <w:rsid w:val="00F83343"/>
    <w:rsid w:val="00FA3751"/>
    <w:rsid w:val="00FA7A57"/>
    <w:rsid w:val="00FC5F05"/>
    <w:rsid w:val="00FD759F"/>
    <w:rsid w:val="00FE2861"/>
    <w:rsid w:val="00FE32E6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borisogle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223E09"/>
    <w:rsid w:val="002435DA"/>
    <w:rsid w:val="00281DB3"/>
    <w:rsid w:val="00316789"/>
    <w:rsid w:val="003B581B"/>
    <w:rsid w:val="003F2897"/>
    <w:rsid w:val="004052FB"/>
    <w:rsid w:val="004D35FF"/>
    <w:rsid w:val="004D79C1"/>
    <w:rsid w:val="005040CA"/>
    <w:rsid w:val="0078527A"/>
    <w:rsid w:val="008B2521"/>
    <w:rsid w:val="0093449F"/>
    <w:rsid w:val="0095438E"/>
    <w:rsid w:val="00AB206B"/>
    <w:rsid w:val="00B02D8B"/>
    <w:rsid w:val="00B71531"/>
    <w:rsid w:val="00B95662"/>
    <w:rsid w:val="00BD65B0"/>
    <w:rsid w:val="00BE3467"/>
    <w:rsid w:val="00C26A14"/>
    <w:rsid w:val="00C44AD0"/>
    <w:rsid w:val="00C550C3"/>
    <w:rsid w:val="00C95861"/>
    <w:rsid w:val="00CC7260"/>
    <w:rsid w:val="00D56C3D"/>
    <w:rsid w:val="00DA448A"/>
    <w:rsid w:val="00E368E9"/>
    <w:rsid w:val="00E81914"/>
    <w:rsid w:val="00EE35E7"/>
    <w:rsid w:val="00F25C5C"/>
    <w:rsid w:val="00F432AE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7794-B97A-4FC8-B565-9D041EAD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Ржаников</cp:lastModifiedBy>
  <cp:revision>46</cp:revision>
  <cp:lastPrinted>2025-02-07T09:44:00Z</cp:lastPrinted>
  <dcterms:created xsi:type="dcterms:W3CDTF">2023-08-16T10:30:00Z</dcterms:created>
  <dcterms:modified xsi:type="dcterms:W3CDTF">2025-02-07T09:45:00Z</dcterms:modified>
</cp:coreProperties>
</file>