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27FE5" w:rsidRPr="00D13874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FE5" w:rsidRPr="00D13874" w:rsidRDefault="00527FE5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27FE5" w:rsidRPr="00D13874" w:rsidTr="0094388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27FE5" w:rsidRPr="00D13874" w:rsidRDefault="00527FE5" w:rsidP="0094388B">
                  <w:pPr>
                    <w:jc w:val="both"/>
                  </w:pPr>
                  <w:r>
                    <w:rPr>
                      <w:color w:val="000000"/>
                    </w:rPr>
                    <w:t>Приложение №6</w:t>
                  </w:r>
                  <w:bookmarkStart w:id="0" w:name="_GoBack"/>
                  <w:bookmarkEnd w:id="0"/>
                  <w:r w:rsidRPr="00D13874">
                    <w:rPr>
                      <w:color w:val="000000"/>
                    </w:rPr>
                    <w:t xml:space="preserve"> к Решению М</w:t>
                  </w:r>
                  <w:r w:rsidRPr="00D13874">
                    <w:rPr>
                      <w:color w:val="000000"/>
                    </w:rPr>
                    <w:t>у</w:t>
                  </w:r>
                  <w:r w:rsidRPr="00D13874">
                    <w:rPr>
                      <w:color w:val="000000"/>
                    </w:rPr>
                    <w:t>ниципального Совета Борисогле</w:t>
                  </w:r>
                  <w:r w:rsidRPr="00D13874">
                    <w:rPr>
                      <w:color w:val="000000"/>
                    </w:rPr>
                    <w:t>б</w:t>
                  </w:r>
                  <w:r w:rsidRPr="00D13874">
                    <w:rPr>
                      <w:color w:val="000000"/>
                    </w:rPr>
                    <w:t>ского сельского поселения четве</w:t>
                  </w:r>
                  <w:r w:rsidRPr="00D13874">
                    <w:rPr>
                      <w:color w:val="000000"/>
                    </w:rPr>
                    <w:t>р</w:t>
                  </w:r>
                  <w:r w:rsidRPr="00D13874">
                    <w:rPr>
                      <w:color w:val="000000"/>
                    </w:rPr>
                    <w:t>того созыва от 23.12.2022 год № 571(в редакции Решения МС № 580 от 02.03.2023, № 598 от 22.05.2023, № 603 от 06.07.2023 года, №613 от 24.08.2023 года)</w:t>
                  </w:r>
                </w:p>
              </w:tc>
            </w:tr>
          </w:tbl>
          <w:p w:rsidR="00527FE5" w:rsidRPr="00D13874" w:rsidRDefault="00527FE5" w:rsidP="0094388B">
            <w:pPr>
              <w:spacing w:line="1" w:lineRule="auto"/>
            </w:pPr>
          </w:p>
        </w:tc>
      </w:tr>
    </w:tbl>
    <w:p w:rsidR="00527FE5" w:rsidRPr="00D13874" w:rsidRDefault="00527FE5" w:rsidP="00527FE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27FE5" w:rsidRPr="00D13874" w:rsidTr="0094388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27FE5" w:rsidRPr="00D13874" w:rsidRDefault="00527FE5" w:rsidP="0094388B">
            <w:pPr>
              <w:ind w:firstLine="420"/>
              <w:jc w:val="center"/>
            </w:pPr>
            <w:r w:rsidRPr="00D13874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</w:t>
            </w:r>
            <w:r w:rsidRPr="00D13874">
              <w:rPr>
                <w:b/>
                <w:bCs/>
                <w:color w:val="000000"/>
              </w:rPr>
              <w:t>е</w:t>
            </w:r>
            <w:r w:rsidRPr="00D13874">
              <w:rPr>
                <w:b/>
                <w:bCs/>
                <w:color w:val="000000"/>
              </w:rPr>
              <w:t>ления на 2023 год</w:t>
            </w:r>
          </w:p>
        </w:tc>
      </w:tr>
    </w:tbl>
    <w:p w:rsidR="00527FE5" w:rsidRPr="00D13874" w:rsidRDefault="00527FE5" w:rsidP="00527FE5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527FE5" w:rsidRPr="00D13874" w:rsidTr="0094388B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527FE5" w:rsidRPr="00D13874" w:rsidTr="0094388B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FE5" w:rsidRPr="00D13874" w:rsidRDefault="00527FE5" w:rsidP="0094388B">
                  <w:pPr>
                    <w:jc w:val="center"/>
                  </w:pPr>
                  <w:r w:rsidRPr="00D13874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527FE5" w:rsidRPr="00D13874" w:rsidRDefault="00527FE5" w:rsidP="0094388B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FE5" w:rsidRPr="00D13874" w:rsidRDefault="00527FE5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527FE5" w:rsidRPr="00D13874" w:rsidTr="0094388B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FE5" w:rsidRPr="00D13874" w:rsidRDefault="00527FE5" w:rsidP="0094388B">
                  <w:pPr>
                    <w:jc w:val="center"/>
                  </w:pPr>
                  <w:r w:rsidRPr="00D13874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527FE5" w:rsidRPr="00D13874" w:rsidRDefault="00527FE5" w:rsidP="0094388B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FE5" w:rsidRPr="00D13874" w:rsidRDefault="00527FE5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27FE5" w:rsidRPr="00D13874" w:rsidTr="0094388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FE5" w:rsidRPr="00D13874" w:rsidRDefault="00527FE5" w:rsidP="0094388B">
                  <w:pPr>
                    <w:jc w:val="center"/>
                  </w:pPr>
                  <w:r w:rsidRPr="00D13874">
                    <w:rPr>
                      <w:color w:val="000000"/>
                    </w:rPr>
                    <w:t>Код целевой классиф</w:t>
                  </w:r>
                  <w:r w:rsidRPr="00D13874">
                    <w:rPr>
                      <w:color w:val="000000"/>
                    </w:rPr>
                    <w:t>и</w:t>
                  </w:r>
                  <w:r w:rsidRPr="00D13874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527FE5" w:rsidRPr="00D13874" w:rsidRDefault="00527FE5" w:rsidP="0094388B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FE5" w:rsidRPr="00D13874" w:rsidRDefault="00527FE5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27FE5" w:rsidRPr="00D13874" w:rsidTr="009438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FE5" w:rsidRPr="00D13874" w:rsidRDefault="00527FE5" w:rsidP="0094388B">
                  <w:pPr>
                    <w:jc w:val="center"/>
                  </w:pPr>
                  <w:r w:rsidRPr="00D13874">
                    <w:rPr>
                      <w:color w:val="000000"/>
                    </w:rPr>
                    <w:t>Вид ра</w:t>
                  </w:r>
                  <w:r w:rsidRPr="00D13874">
                    <w:rPr>
                      <w:color w:val="000000"/>
                    </w:rPr>
                    <w:t>с</w:t>
                  </w:r>
                  <w:r w:rsidRPr="00D13874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527FE5" w:rsidRPr="00D13874" w:rsidRDefault="00527FE5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FE5" w:rsidRPr="00D13874" w:rsidRDefault="00527FE5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27FE5" w:rsidRPr="00D13874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FE5" w:rsidRPr="00D13874" w:rsidRDefault="00527FE5" w:rsidP="0094388B">
                  <w:pPr>
                    <w:jc w:val="center"/>
                  </w:pPr>
                  <w:r w:rsidRPr="00D13874">
                    <w:rPr>
                      <w:color w:val="000000"/>
                    </w:rPr>
                    <w:t>2023 год</w:t>
                  </w:r>
                </w:p>
                <w:p w:rsidR="00527FE5" w:rsidRPr="00D13874" w:rsidRDefault="00527FE5" w:rsidP="0094388B">
                  <w:pPr>
                    <w:jc w:val="center"/>
                  </w:pPr>
                  <w:r w:rsidRPr="00D13874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527FE5" w:rsidRPr="00D13874" w:rsidRDefault="00527FE5" w:rsidP="0094388B">
            <w:pPr>
              <w:spacing w:line="1" w:lineRule="auto"/>
            </w:pP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Администрация Борис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глебского сельского поселения Борисоглебск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го муниципального района Яросла</w:t>
            </w:r>
            <w:r w:rsidRPr="00D13874">
              <w:rPr>
                <w:b/>
                <w:bCs/>
                <w:color w:val="000000"/>
              </w:rPr>
              <w:t>в</w:t>
            </w:r>
            <w:r w:rsidRPr="00D13874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126 941 985,64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"Разв</w:t>
            </w:r>
            <w:r w:rsidRPr="00D13874">
              <w:rPr>
                <w:b/>
                <w:bCs/>
                <w:color w:val="000000"/>
              </w:rPr>
              <w:t>и</w:t>
            </w:r>
            <w:r w:rsidRPr="00D13874">
              <w:rPr>
                <w:b/>
                <w:bCs/>
                <w:color w:val="000000"/>
              </w:rPr>
              <w:t>тие культуры, туризма и молоде</w:t>
            </w:r>
            <w:r w:rsidRPr="00D13874">
              <w:rPr>
                <w:b/>
                <w:bCs/>
                <w:color w:val="000000"/>
              </w:rPr>
              <w:t>ж</w:t>
            </w:r>
            <w:r w:rsidRPr="00D13874">
              <w:rPr>
                <w:b/>
                <w:bCs/>
                <w:color w:val="000000"/>
              </w:rPr>
              <w:t>ной политики в Борисоглебском сельском пос</w:t>
            </w:r>
            <w:r w:rsidRPr="00D13874">
              <w:rPr>
                <w:b/>
                <w:bCs/>
                <w:color w:val="000000"/>
              </w:rPr>
              <w:t>е</w:t>
            </w:r>
            <w:r w:rsidRPr="00D13874">
              <w:rPr>
                <w:b/>
                <w:bCs/>
                <w:color w:val="000000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1 516 352,23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"Организ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ция досуга и обеспечения жителей Борисоглебского сельского поселения услугами орган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зации культ</w:t>
            </w:r>
            <w:r w:rsidRPr="00D13874">
              <w:rPr>
                <w:color w:val="000000"/>
              </w:rPr>
              <w:t>у</w:t>
            </w:r>
            <w:r w:rsidRPr="00D13874">
              <w:rPr>
                <w:color w:val="000000"/>
              </w:rPr>
              <w:t>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667 502,52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Обеспечение равного доступа к кул</w:t>
            </w:r>
            <w:r w:rsidRPr="00D13874">
              <w:rPr>
                <w:i/>
                <w:iCs/>
                <w:color w:val="000000"/>
              </w:rPr>
              <w:t>ь</w:t>
            </w:r>
            <w:r w:rsidRPr="00D13874">
              <w:rPr>
                <w:i/>
                <w:iCs/>
                <w:color w:val="000000"/>
              </w:rPr>
              <w:t>турным благам и возможности реал</w:t>
            </w:r>
            <w:r w:rsidRPr="00D13874">
              <w:rPr>
                <w:i/>
                <w:iCs/>
                <w:color w:val="000000"/>
              </w:rPr>
              <w:t>и</w:t>
            </w:r>
            <w:r w:rsidRPr="00D13874"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лей Борисоглебского сельского посел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667 502,52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печению жителей Борис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глебского сельского поселения услугами орган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заций культуры за счет средств бюдж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667 502,52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667 502,52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"Развитие библиотечн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го дела на те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354 236,20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Пополнение, обеспечение сохранности библиотечн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354 236,20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Осуществление мероприятий по орг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низации библи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течного обслуживания населения, комплектованию и обесп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чению сохранности библиотечных фондов би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354 236,20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354 236,20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494 613,51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D13874">
              <w:rPr>
                <w:i/>
                <w:iCs/>
                <w:color w:val="000000"/>
              </w:rPr>
              <w:t>и</w:t>
            </w:r>
            <w:r w:rsidRPr="00D13874">
              <w:rPr>
                <w:i/>
                <w:iCs/>
                <w:color w:val="000000"/>
              </w:rPr>
              <w:t xml:space="preserve">рование активного социально-значимого отношения молодежи к </w:t>
            </w:r>
            <w:r w:rsidRPr="00D13874">
              <w:rPr>
                <w:i/>
                <w:iCs/>
                <w:color w:val="000000"/>
              </w:rPr>
              <w:lastRenderedPageBreak/>
              <w:t>проблемам общ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75 529,51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Иные межбюджетные трансферты на осуществл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ние мероприятий по работе с детьми и молодежью Борисоглебск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75 529,51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75 529,51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Патриотическое воспит</w:t>
            </w:r>
            <w:r w:rsidRPr="00D13874">
              <w:rPr>
                <w:i/>
                <w:iCs/>
                <w:color w:val="000000"/>
              </w:rPr>
              <w:t>а</w:t>
            </w:r>
            <w:r w:rsidRPr="00D13874">
              <w:rPr>
                <w:i/>
                <w:iCs/>
                <w:color w:val="000000"/>
              </w:rPr>
              <w:t>ние граждан Российской Федерации, проживающих на территории Борисоглебского сел</w:t>
            </w:r>
            <w:r w:rsidRPr="00D13874">
              <w:rPr>
                <w:i/>
                <w:iCs/>
                <w:color w:val="000000"/>
              </w:rPr>
              <w:t>ь</w:t>
            </w:r>
            <w:r w:rsidRPr="00D13874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419 084,00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Мероприятия по обустройству и во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становлению воинских захоронений и военно-мемориальных объе</w:t>
            </w:r>
            <w:r w:rsidRPr="00D13874">
              <w:rPr>
                <w:color w:val="000000"/>
              </w:rPr>
              <w:t>к</w:t>
            </w:r>
            <w:r w:rsidRPr="00D13874">
              <w:rPr>
                <w:color w:val="000000"/>
              </w:rPr>
              <w:t>тов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20 955,00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20 955,00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Мероприятия по обустройству и во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становлению воинских захоронений и военно-мемориальных объе</w:t>
            </w:r>
            <w:r w:rsidRPr="00D13874">
              <w:rPr>
                <w:color w:val="000000"/>
              </w:rPr>
              <w:t>к</w:t>
            </w:r>
            <w:r w:rsidRPr="00D13874">
              <w:rPr>
                <w:color w:val="000000"/>
              </w:rPr>
              <w:t>тов за счет средств облас</w:t>
            </w:r>
            <w:r w:rsidRPr="00D13874">
              <w:rPr>
                <w:color w:val="000000"/>
              </w:rPr>
              <w:t>т</w:t>
            </w:r>
            <w:r w:rsidRPr="00D13874">
              <w:rPr>
                <w:color w:val="000000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398 129,00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398 129,00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"Физ</w:t>
            </w:r>
            <w:r w:rsidRPr="00D13874">
              <w:rPr>
                <w:b/>
                <w:bCs/>
                <w:color w:val="000000"/>
              </w:rPr>
              <w:t>и</w:t>
            </w:r>
            <w:r w:rsidRPr="00D13874">
              <w:rPr>
                <w:b/>
                <w:bCs/>
                <w:color w:val="000000"/>
              </w:rPr>
              <w:t>ческая культура и спорт в Борис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глебском сельском п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99 428,61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99 428,61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Совершенствование организации фи</w:t>
            </w:r>
            <w:r w:rsidRPr="00D13874">
              <w:rPr>
                <w:i/>
                <w:iCs/>
                <w:color w:val="000000"/>
              </w:rPr>
              <w:t>з</w:t>
            </w:r>
            <w:r w:rsidRPr="00D13874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99 428,61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D13874">
              <w:rPr>
                <w:color w:val="000000"/>
              </w:rPr>
              <w:t>з</w:t>
            </w:r>
            <w:r w:rsidRPr="00D13874">
              <w:rPr>
                <w:color w:val="000000"/>
              </w:rPr>
              <w:t>вития физической культуры и массов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го спорта на территории Борисогле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99 428,61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99 428,61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"Обе</w:t>
            </w:r>
            <w:r w:rsidRPr="00D13874">
              <w:rPr>
                <w:b/>
                <w:bCs/>
                <w:color w:val="000000"/>
              </w:rPr>
              <w:t>с</w:t>
            </w:r>
            <w:r w:rsidRPr="00D13874">
              <w:rPr>
                <w:b/>
                <w:bCs/>
                <w:color w:val="000000"/>
              </w:rPr>
              <w:t>печение качественными коммунал</w:t>
            </w:r>
            <w:r w:rsidRPr="00D13874">
              <w:rPr>
                <w:b/>
                <w:bCs/>
                <w:color w:val="000000"/>
              </w:rPr>
              <w:t>ь</w:t>
            </w:r>
            <w:r w:rsidRPr="00D13874">
              <w:rPr>
                <w:b/>
                <w:bCs/>
                <w:color w:val="000000"/>
              </w:rPr>
              <w:t>ными услугами населения Борис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глебского сельск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760 000,00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по поддержке провед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ния капитального ремонта и общего имущества многоквартирных д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мов в Борисоглебском сел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760 000,00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Капитальный ремонт многокварти</w:t>
            </w:r>
            <w:r w:rsidRPr="00D13874">
              <w:rPr>
                <w:i/>
                <w:iCs/>
                <w:color w:val="000000"/>
              </w:rPr>
              <w:t>р</w:t>
            </w:r>
            <w:r w:rsidRPr="00D13874">
              <w:rPr>
                <w:i/>
                <w:iCs/>
                <w:color w:val="000000"/>
              </w:rPr>
              <w:lastRenderedPageBreak/>
              <w:t>ных домов и ремонт общего имущ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ства, находящихся в муниципал</w:t>
            </w:r>
            <w:r w:rsidRPr="00D13874">
              <w:rPr>
                <w:i/>
                <w:iCs/>
                <w:color w:val="000000"/>
              </w:rPr>
              <w:t>ь</w:t>
            </w:r>
            <w:r w:rsidRPr="00D13874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310 000,00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Финансовые средства на взнос кап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тального ремонта за нанимателей ж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лых помещений муниципального ж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310 000,00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310 000,00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Меры муниципальной поддержки пр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ведения кап</w:t>
            </w:r>
            <w:r w:rsidRPr="00D13874">
              <w:rPr>
                <w:i/>
                <w:iCs/>
                <w:color w:val="000000"/>
              </w:rPr>
              <w:t>и</w:t>
            </w:r>
            <w:r w:rsidRPr="00D13874">
              <w:rPr>
                <w:i/>
                <w:iCs/>
                <w:color w:val="000000"/>
              </w:rPr>
              <w:t>тального ремонта общего имущества в многоква</w:t>
            </w:r>
            <w:r w:rsidRPr="00D13874">
              <w:rPr>
                <w:i/>
                <w:iCs/>
                <w:color w:val="000000"/>
              </w:rPr>
              <w:t>р</w:t>
            </w:r>
            <w:r w:rsidRPr="00D13874">
              <w:rPr>
                <w:i/>
                <w:iCs/>
                <w:color w:val="000000"/>
              </w:rPr>
              <w:t>тирных домах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450 000,00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Мероприятия по оборудованию мног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ступности для инвалидов с нарушен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ями опо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но-двигательного аппарата за счет средств бюджета п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03.3.02.60140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45 000,00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45 000,00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Мероприятия по оборудованию мног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ступности для инвалидов с нарушен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ями опо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но-двигательного аппарата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405 000,00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405 000,00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"Разв</w:t>
            </w:r>
            <w:r w:rsidRPr="00D13874">
              <w:rPr>
                <w:b/>
                <w:bCs/>
                <w:color w:val="000000"/>
              </w:rPr>
              <w:t>и</w:t>
            </w:r>
            <w:r w:rsidRPr="00D13874">
              <w:rPr>
                <w:b/>
                <w:bCs/>
                <w:color w:val="000000"/>
              </w:rPr>
              <w:t>тие местного самоуправления Бор</w:t>
            </w:r>
            <w:r w:rsidRPr="00D13874">
              <w:rPr>
                <w:b/>
                <w:bCs/>
                <w:color w:val="000000"/>
              </w:rPr>
              <w:t>и</w:t>
            </w:r>
            <w:r w:rsidRPr="00D13874">
              <w:rPr>
                <w:b/>
                <w:bCs/>
                <w:color w:val="000000"/>
              </w:rPr>
              <w:t>соглебского сельского п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675 000,00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"Развитие муниципал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ной службы в Администрации Борис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глебского сельского поселения Яр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славской обл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675 000,00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Формирование организац</w:t>
            </w:r>
            <w:r w:rsidRPr="00D13874">
              <w:rPr>
                <w:i/>
                <w:iCs/>
                <w:color w:val="000000"/>
              </w:rPr>
              <w:t>и</w:t>
            </w:r>
            <w:r w:rsidRPr="00D13874">
              <w:rPr>
                <w:i/>
                <w:iCs/>
                <w:color w:val="000000"/>
              </w:rPr>
              <w:t>онно-методического и аналитического с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провождения системы муниципал</w:t>
            </w:r>
            <w:r w:rsidRPr="00D13874">
              <w:rPr>
                <w:i/>
                <w:iCs/>
                <w:color w:val="000000"/>
              </w:rPr>
              <w:t>ь</w:t>
            </w:r>
            <w:r w:rsidRPr="00D13874">
              <w:rPr>
                <w:i/>
                <w:iCs/>
                <w:color w:val="000000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120 000,00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Реализация мероприятий в рамках пр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120 000,00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120 000,00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Создание условий для профессионал</w:t>
            </w:r>
            <w:r w:rsidRPr="00D13874">
              <w:rPr>
                <w:i/>
                <w:iCs/>
                <w:color w:val="000000"/>
              </w:rPr>
              <w:t>ь</w:t>
            </w:r>
            <w:r w:rsidRPr="00D13874"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 w:rsidRPr="00D13874">
              <w:rPr>
                <w:i/>
                <w:iCs/>
                <w:color w:val="000000"/>
              </w:rPr>
              <w:t>а</w:t>
            </w:r>
            <w:r w:rsidRPr="00D13874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lastRenderedPageBreak/>
              <w:t>ния, стимулирование муниципал</w:t>
            </w:r>
            <w:r w:rsidRPr="00D13874">
              <w:rPr>
                <w:i/>
                <w:iCs/>
                <w:color w:val="000000"/>
              </w:rPr>
              <w:t>ь</w:t>
            </w:r>
            <w:r w:rsidRPr="00D13874">
              <w:rPr>
                <w:i/>
                <w:iCs/>
                <w:color w:val="000000"/>
              </w:rPr>
              <w:t>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42 000,00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Реализация мероприятий в рамках пр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42 000,00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42 000,00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D13874">
              <w:rPr>
                <w:i/>
                <w:iCs/>
                <w:color w:val="000000"/>
              </w:rPr>
              <w:t>н</w:t>
            </w:r>
            <w:r w:rsidRPr="00D13874">
              <w:rPr>
                <w:i/>
                <w:iCs/>
                <w:color w:val="000000"/>
              </w:rPr>
              <w:t>циала и повышения эффективности муниципальной слу</w:t>
            </w:r>
            <w:r w:rsidRPr="00D13874">
              <w:rPr>
                <w:i/>
                <w:iCs/>
                <w:color w:val="000000"/>
              </w:rPr>
              <w:t>ж</w:t>
            </w:r>
            <w:r w:rsidRPr="00D13874">
              <w:rPr>
                <w:i/>
                <w:iCs/>
                <w:color w:val="000000"/>
              </w:rPr>
              <w:t>бы, внедрение новых методов планир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вания, стимулирования и оценки де</w:t>
            </w:r>
            <w:r w:rsidRPr="00D13874">
              <w:rPr>
                <w:i/>
                <w:iCs/>
                <w:color w:val="000000"/>
              </w:rPr>
              <w:t>я</w:t>
            </w:r>
            <w:r w:rsidRPr="00D13874">
              <w:rPr>
                <w:i/>
                <w:iCs/>
                <w:color w:val="000000"/>
              </w:rPr>
              <w:t>тельности муниципал</w:t>
            </w:r>
            <w:r w:rsidRPr="00D13874">
              <w:rPr>
                <w:i/>
                <w:iCs/>
                <w:color w:val="000000"/>
              </w:rPr>
              <w:t>ь</w:t>
            </w:r>
            <w:r w:rsidRPr="00D13874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513 000,00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Реализация мероприятий в рамках пр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513 000,00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513 000,00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"Обе</w:t>
            </w:r>
            <w:r w:rsidRPr="00D13874">
              <w:rPr>
                <w:b/>
                <w:bCs/>
                <w:color w:val="000000"/>
              </w:rPr>
              <w:t>с</w:t>
            </w:r>
            <w:r w:rsidRPr="00D13874">
              <w:rPr>
                <w:b/>
                <w:bCs/>
                <w:color w:val="000000"/>
              </w:rPr>
              <w:t>печение д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ступным и комфортным жильем населения Бор</w:t>
            </w:r>
            <w:r w:rsidRPr="00D13874">
              <w:rPr>
                <w:b/>
                <w:bCs/>
                <w:color w:val="000000"/>
              </w:rPr>
              <w:t>и</w:t>
            </w:r>
            <w:r w:rsidRPr="00D13874">
              <w:rPr>
                <w:b/>
                <w:bCs/>
                <w:color w:val="000000"/>
              </w:rPr>
              <w:t>соглебского сельского п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2 454 301,00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глебского сельского пос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1 052 632,00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Ликвидация непригодного для прож</w:t>
            </w:r>
            <w:r w:rsidRPr="00D13874">
              <w:rPr>
                <w:i/>
                <w:iCs/>
                <w:color w:val="000000"/>
              </w:rPr>
              <w:t>и</w:t>
            </w:r>
            <w:r w:rsidRPr="00D13874">
              <w:rPr>
                <w:i/>
                <w:iCs/>
                <w:color w:val="000000"/>
              </w:rPr>
              <w:t>вания, аварийн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го, подлежащего сносу ж</w:t>
            </w:r>
            <w:r w:rsidRPr="00D13874">
              <w:rPr>
                <w:i/>
                <w:iCs/>
                <w:color w:val="000000"/>
              </w:rPr>
              <w:t>и</w:t>
            </w:r>
            <w:r w:rsidRPr="00D13874">
              <w:rPr>
                <w:i/>
                <w:iCs/>
                <w:color w:val="000000"/>
              </w:rPr>
              <w:t>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1 052 632,00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Обеспечение мероприятий по перес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вания, и (или) жилищного фонда с в</w:t>
            </w:r>
            <w:r w:rsidRPr="00D13874">
              <w:rPr>
                <w:color w:val="000000"/>
              </w:rPr>
              <w:t>ы</w:t>
            </w:r>
            <w:r w:rsidRPr="00D13874">
              <w:rPr>
                <w:color w:val="000000"/>
              </w:rPr>
              <w:t>соким уровнем износа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52 632,00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Капитальные вложения в объекты го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ударственной (муниципальной) со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52 632,00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Обеспечение мероприятий по перес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вания, и (или) жилищного фонда с в</w:t>
            </w:r>
            <w:r w:rsidRPr="00D13874">
              <w:rPr>
                <w:color w:val="000000"/>
              </w:rPr>
              <w:t>ы</w:t>
            </w:r>
            <w:r w:rsidRPr="00D13874">
              <w:rPr>
                <w:color w:val="000000"/>
              </w:rPr>
              <w:t>соким уровнем износа за счет средств областного бюдж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1 000 000,00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Капитальные вложения в объекты го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ударственной (муниципальной) со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1 000 000,00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"Поддержка молодых семей, прожив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 xml:space="preserve">ющих на территории </w:t>
            </w:r>
            <w:r w:rsidRPr="00D13874">
              <w:rPr>
                <w:color w:val="000000"/>
              </w:rPr>
              <w:lastRenderedPageBreak/>
              <w:t>Борисоглебского сельского п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1 401 669,00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lastRenderedPageBreak/>
              <w:t>Увеличение доли молодых семей, им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ющих возможность приобретения (строительства) жилья с пом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щью собственных, заемных средств, а также социал</w:t>
            </w:r>
            <w:r w:rsidRPr="00D13874">
              <w:rPr>
                <w:i/>
                <w:iCs/>
                <w:color w:val="000000"/>
              </w:rPr>
              <w:t>ь</w:t>
            </w:r>
            <w:r w:rsidRPr="00D13874">
              <w:rPr>
                <w:i/>
                <w:iCs/>
                <w:color w:val="000000"/>
              </w:rPr>
              <w:t>ных выплат и субсидий на приобретение (строител</w:t>
            </w:r>
            <w:r w:rsidRPr="00D13874">
              <w:rPr>
                <w:i/>
                <w:iCs/>
                <w:color w:val="000000"/>
              </w:rPr>
              <w:t>ь</w:t>
            </w:r>
            <w:r w:rsidRPr="00D13874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1 401 669,00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Поддержка молодых семей, прожив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ющих на террит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рии Борисоглебского сельского поселения, в приобр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тении (строительстве) ж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1 401 669,00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Социальное обеспечение и иные в</w:t>
            </w:r>
            <w:r w:rsidRPr="00D13874">
              <w:rPr>
                <w:color w:val="000000"/>
              </w:rPr>
              <w:t>ы</w:t>
            </w:r>
            <w:r w:rsidRPr="00D13874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1 401 669,00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"Разв</w:t>
            </w:r>
            <w:r w:rsidRPr="00D13874">
              <w:rPr>
                <w:b/>
                <w:bCs/>
                <w:color w:val="000000"/>
              </w:rPr>
              <w:t>и</w:t>
            </w:r>
            <w:r w:rsidRPr="00D13874">
              <w:rPr>
                <w:b/>
                <w:bCs/>
                <w:color w:val="000000"/>
              </w:rPr>
              <w:t>тие дорожного хозяйства и тран</w:t>
            </w:r>
            <w:r w:rsidRPr="00D13874">
              <w:rPr>
                <w:b/>
                <w:bCs/>
                <w:color w:val="000000"/>
              </w:rPr>
              <w:t>с</w:t>
            </w:r>
            <w:r w:rsidRPr="00D13874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28 652 168,34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"Развитие сети автом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бильных дорог Борисоглебского сел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28 652 168,34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Капитальный ремонт, ремонт и с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</w:t>
            </w:r>
            <w:r w:rsidRPr="00D13874">
              <w:rPr>
                <w:i/>
                <w:iCs/>
                <w:color w:val="000000"/>
              </w:rPr>
              <w:t>а</w:t>
            </w:r>
            <w:r w:rsidRPr="00D13874">
              <w:rPr>
                <w:i/>
                <w:iCs/>
                <w:color w:val="000000"/>
              </w:rPr>
              <w:t>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15 209 952,91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Капитальный ремонт, ремонт и соде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жание автомобильных дорог Борис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глебского сельского поселения в гр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ницах населенных пун</w:t>
            </w:r>
            <w:r w:rsidRPr="00D13874">
              <w:rPr>
                <w:color w:val="000000"/>
              </w:rPr>
              <w:t>к</w:t>
            </w:r>
            <w:r w:rsidRPr="00D13874">
              <w:rPr>
                <w:color w:val="000000"/>
              </w:rPr>
              <w:t>тов в границах поселения за счет средств бюджета сел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309 281,00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309 281,00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Ремонт и содержание авт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мобильных дорог Борисоглебского сельского пос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ления в границах населе</w:t>
            </w:r>
            <w:r w:rsidRPr="00D13874">
              <w:rPr>
                <w:color w:val="000000"/>
              </w:rPr>
              <w:t>н</w:t>
            </w:r>
            <w:r w:rsidRPr="00D13874">
              <w:rPr>
                <w:color w:val="000000"/>
              </w:rPr>
              <w:t>ных пунктов в границах п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5 388 303,91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5 388 303,91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Капитальный ремонт, ремонт и соде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жание мост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вых и иных конструкций в границах населенных пунктов Борис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глебского сел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3 636 029,00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3 636 029,00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Капитальный ремонт, ремонт и соде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lastRenderedPageBreak/>
              <w:t>жание автомобильных дорог Борис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глебского сельского поселения в гр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ницах населенных пун</w:t>
            </w:r>
            <w:r w:rsidRPr="00D13874">
              <w:rPr>
                <w:color w:val="000000"/>
              </w:rPr>
              <w:t>к</w:t>
            </w:r>
            <w:r w:rsidRPr="00D13874">
              <w:rPr>
                <w:color w:val="000000"/>
              </w:rPr>
              <w:t>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5 876 339,00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5 876 339,00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Капитальный ремонт, ремонт и с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держание авт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D13874">
              <w:rPr>
                <w:i/>
                <w:iCs/>
                <w:color w:val="000000"/>
              </w:rPr>
              <w:t>н</w:t>
            </w:r>
            <w:r w:rsidRPr="00D13874">
              <w:rPr>
                <w:i/>
                <w:iCs/>
                <w:color w:val="000000"/>
              </w:rPr>
              <w:t>струкций на них вне границ населенных пунктов Борисоглебского сельского пос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9 595 548,00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Осуществление дорожной деятельн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сти в отношении автомобильных дорог местного значения вне границ населе</w:t>
            </w:r>
            <w:r w:rsidRPr="00D13874">
              <w:rPr>
                <w:color w:val="000000"/>
              </w:rPr>
              <w:t>н</w:t>
            </w:r>
            <w:r w:rsidRPr="00D13874">
              <w:rPr>
                <w:color w:val="000000"/>
              </w:rPr>
              <w:t>ных пунктов в гр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3 249 232,00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3 249 232,00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Капитальный ремонт, ремонт и соде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жание автомобильных дорог Борис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глебского сельского поселения вне границ населенных пунктов в границах поселения за счет средств облас</w:t>
            </w:r>
            <w:r w:rsidRPr="00D13874">
              <w:rPr>
                <w:color w:val="000000"/>
              </w:rPr>
              <w:t>т</w:t>
            </w:r>
            <w:r w:rsidRPr="00D13874">
              <w:rPr>
                <w:color w:val="000000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6 346 316,00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6 346 316,00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Капитальный ремонт, ремонт и р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конструкция дорог общего пользов</w:t>
            </w:r>
            <w:r w:rsidRPr="00D13874">
              <w:rPr>
                <w:i/>
                <w:iCs/>
                <w:color w:val="000000"/>
              </w:rPr>
              <w:t>а</w:t>
            </w:r>
            <w:r w:rsidRPr="00D13874">
              <w:rPr>
                <w:i/>
                <w:iCs/>
                <w:color w:val="000000"/>
              </w:rPr>
              <w:t>ния, в границах населенных пун</w:t>
            </w:r>
            <w:r w:rsidRPr="00D13874">
              <w:rPr>
                <w:i/>
                <w:iCs/>
                <w:color w:val="000000"/>
              </w:rPr>
              <w:t>к</w:t>
            </w:r>
            <w:r w:rsidRPr="00D13874">
              <w:rPr>
                <w:i/>
                <w:iCs/>
                <w:color w:val="000000"/>
              </w:rPr>
              <w:t>тов Борисоглебского сел</w:t>
            </w:r>
            <w:r w:rsidRPr="00D13874">
              <w:rPr>
                <w:i/>
                <w:iCs/>
                <w:color w:val="000000"/>
              </w:rPr>
              <w:t>ь</w:t>
            </w:r>
            <w:r w:rsidRPr="00D13874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3 846 667,43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трансферты на реал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зацию меропр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ятий по приведению в нормативное состояние авт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мобильных дорог местного значения, обеспечив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ющих подъезды к объектам социальн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го назначения,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232 601,43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232 601,43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трансферты на реал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зацию меропр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ятий по приведению в нормативное состояние авт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мобильных дорог местного значения, обеспечив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ющих подъезды к объектам социальн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го назначения, за счет средств облас</w:t>
            </w:r>
            <w:r w:rsidRPr="00D13874">
              <w:rPr>
                <w:color w:val="000000"/>
              </w:rPr>
              <w:t>т</w:t>
            </w:r>
            <w:r w:rsidRPr="00D13874">
              <w:rPr>
                <w:color w:val="000000"/>
              </w:rPr>
              <w:t>ного бюдж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3 614 066,00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3 614 066,00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грамма "Защита населения и территории Борисогле</w:t>
            </w:r>
            <w:r w:rsidRPr="00D13874">
              <w:rPr>
                <w:b/>
                <w:bCs/>
                <w:color w:val="000000"/>
              </w:rPr>
              <w:t>б</w:t>
            </w:r>
            <w:r w:rsidRPr="00D13874">
              <w:rPr>
                <w:b/>
                <w:bCs/>
                <w:color w:val="000000"/>
              </w:rPr>
              <w:t>ского сельского поселения от чре</w:t>
            </w:r>
            <w:r w:rsidRPr="00D13874">
              <w:rPr>
                <w:b/>
                <w:bCs/>
                <w:color w:val="000000"/>
              </w:rPr>
              <w:t>з</w:t>
            </w:r>
            <w:r w:rsidRPr="00D13874">
              <w:rPr>
                <w:b/>
                <w:bCs/>
                <w:color w:val="000000"/>
              </w:rPr>
              <w:t xml:space="preserve">вычайных ситуаций, обеспечение </w:t>
            </w:r>
            <w:r w:rsidRPr="00D13874">
              <w:rPr>
                <w:b/>
                <w:bCs/>
                <w:color w:val="000000"/>
              </w:rPr>
              <w:lastRenderedPageBreak/>
              <w:t>пожарной безопасности и безопасн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832 300,00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Подпрограмма "Защита населения и территории Б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рисоглебского сельского поселения от чрезвычайных ситуаций, обеспечение п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жарной безопасности и безопасности людей на водных объе</w:t>
            </w:r>
            <w:r w:rsidRPr="00D13874">
              <w:rPr>
                <w:color w:val="000000"/>
              </w:rPr>
              <w:t>к</w:t>
            </w:r>
            <w:r w:rsidRPr="00D13874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832 300,00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Разработка и реализация меропри</w:t>
            </w:r>
            <w:r w:rsidRPr="00D13874">
              <w:rPr>
                <w:i/>
                <w:iCs/>
                <w:color w:val="000000"/>
              </w:rPr>
              <w:t>я</w:t>
            </w:r>
            <w:r w:rsidRPr="00D13874">
              <w:rPr>
                <w:i/>
                <w:iCs/>
                <w:color w:val="000000"/>
              </w:rPr>
              <w:t>тий, направленных на соблюдение пр</w:t>
            </w:r>
            <w:r w:rsidRPr="00D13874">
              <w:rPr>
                <w:i/>
                <w:iCs/>
                <w:color w:val="000000"/>
              </w:rPr>
              <w:t>а</w:t>
            </w:r>
            <w:r w:rsidRPr="00D13874">
              <w:rPr>
                <w:i/>
                <w:iCs/>
                <w:color w:val="000000"/>
              </w:rPr>
              <w:t>вил пожарной безопасности населен</w:t>
            </w:r>
            <w:r w:rsidRPr="00D13874">
              <w:rPr>
                <w:i/>
                <w:iCs/>
                <w:color w:val="000000"/>
              </w:rPr>
              <w:t>и</w:t>
            </w:r>
            <w:r w:rsidRPr="00D13874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628 100,00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Организация и осуществление мер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приятий по пожа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ной безопасности Борисоглебского сельского пос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628 100,00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628 100,00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Организация работы по предупрежд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нию и пресечению нарушений требов</w:t>
            </w:r>
            <w:r w:rsidRPr="00D13874">
              <w:rPr>
                <w:i/>
                <w:iCs/>
                <w:color w:val="000000"/>
              </w:rPr>
              <w:t>а</w:t>
            </w:r>
            <w:r w:rsidRPr="00D13874">
              <w:rPr>
                <w:i/>
                <w:iCs/>
                <w:color w:val="000000"/>
              </w:rPr>
              <w:t>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204 200,00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Организация и осуществление мер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приятий по обе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печению безопасности л</w:t>
            </w:r>
            <w:r w:rsidRPr="00D13874">
              <w:rPr>
                <w:color w:val="000000"/>
              </w:rPr>
              <w:t>ю</w:t>
            </w:r>
            <w:r w:rsidRPr="00D13874">
              <w:rPr>
                <w:color w:val="000000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204 200,00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204 200,00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 Благ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устройство территории Борисогле</w:t>
            </w:r>
            <w:r w:rsidRPr="00D13874">
              <w:rPr>
                <w:b/>
                <w:bCs/>
                <w:color w:val="000000"/>
              </w:rPr>
              <w:t>б</w:t>
            </w:r>
            <w:r w:rsidRPr="00D13874">
              <w:rPr>
                <w:b/>
                <w:bCs/>
                <w:color w:val="000000"/>
              </w:rPr>
              <w:t>ского сельского посел</w:t>
            </w:r>
            <w:r w:rsidRPr="00D13874">
              <w:rPr>
                <w:b/>
                <w:bCs/>
                <w:color w:val="000000"/>
              </w:rPr>
              <w:t>е</w:t>
            </w:r>
            <w:r w:rsidRPr="00D13874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72 210 483,34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 Содерж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ние объектов благоустройства на территории Бор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соглебского сельского пос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72 210 483,34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Организация взаимоде</w:t>
            </w:r>
            <w:r w:rsidRPr="00D13874">
              <w:rPr>
                <w:i/>
                <w:iCs/>
                <w:color w:val="000000"/>
              </w:rPr>
              <w:t>й</w:t>
            </w:r>
            <w:r w:rsidRPr="00D13874">
              <w:rPr>
                <w:i/>
                <w:iCs/>
                <w:color w:val="000000"/>
              </w:rPr>
              <w:t>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66 228 625,20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Прочие мероприятия по благоустро</w:t>
            </w:r>
            <w:r w:rsidRPr="00D13874">
              <w:rPr>
                <w:color w:val="000000"/>
              </w:rPr>
              <w:t>й</w:t>
            </w:r>
            <w:r w:rsidRPr="00D13874">
              <w:rPr>
                <w:color w:val="000000"/>
              </w:rPr>
              <w:t>ству территории Борисоглебского сел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7 053 045,20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1 725 748,14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Капитальные вложения в объекты го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ударственной (муниципальной) со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5 327 297,06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Реализация мероприятий по благ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устройству дворовых территорий и обустройству территорий для выгула ж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7 000 000,00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7 000 000,00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Реконструкция искусственных соор</w:t>
            </w:r>
            <w:r w:rsidRPr="00D13874">
              <w:rPr>
                <w:color w:val="000000"/>
              </w:rPr>
              <w:t>у</w:t>
            </w:r>
            <w:r w:rsidRPr="00D13874">
              <w:rPr>
                <w:color w:val="000000"/>
              </w:rPr>
              <w:t>жений за счет средств областного бюдж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52 175 580,00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Капитальные вложения в объекты го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ударственной (муниципальной) со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52 175 580,00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D13874">
              <w:rPr>
                <w:i/>
                <w:iCs/>
                <w:color w:val="000000"/>
              </w:rPr>
              <w:t>н</w:t>
            </w:r>
            <w:r w:rsidRPr="00D13874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100 000,00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Расходы на организацию и содержание мест захорон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100 000,00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100 000,00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</w:t>
            </w:r>
            <w:r w:rsidRPr="00D13874">
              <w:rPr>
                <w:i/>
                <w:iCs/>
                <w:color w:val="000000"/>
              </w:rPr>
              <w:t>н</w:t>
            </w:r>
            <w:r w:rsidRPr="00D13874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815 000,00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Расходы на озеленение те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815 000,00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815 000,00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Оздоровление санитарной экологич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ской обстановки в поселении и на св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бодных территориях, ликвидация ст</w:t>
            </w:r>
            <w:r w:rsidRPr="00D13874">
              <w:rPr>
                <w:i/>
                <w:iCs/>
                <w:color w:val="000000"/>
              </w:rPr>
              <w:t>и</w:t>
            </w:r>
            <w:r w:rsidRPr="00D13874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1 939 209,66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Прочие мероприятия по благоустро</w:t>
            </w:r>
            <w:r w:rsidRPr="00D13874">
              <w:rPr>
                <w:color w:val="000000"/>
              </w:rPr>
              <w:t>й</w:t>
            </w:r>
            <w:r w:rsidRPr="00D13874">
              <w:rPr>
                <w:color w:val="000000"/>
              </w:rPr>
              <w:t>ству территории Борисоглебского сел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1 939 209,66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1 939 209,66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Обеспечение функции уличного освещ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3 127 648,48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Расходы на уличное освещение терр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тории Борисоглебского сельского п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3 127 648,48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3 127 305,00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бюджетные ассигн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343,48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"Обе</w:t>
            </w:r>
            <w:r w:rsidRPr="00D13874">
              <w:rPr>
                <w:b/>
                <w:bCs/>
                <w:color w:val="000000"/>
              </w:rPr>
              <w:t>с</w:t>
            </w:r>
            <w:r w:rsidRPr="00D13874">
              <w:rPr>
                <w:b/>
                <w:bCs/>
                <w:color w:val="000000"/>
              </w:rPr>
              <w:t>печение ж</w:t>
            </w:r>
            <w:r w:rsidRPr="00D13874">
              <w:rPr>
                <w:b/>
                <w:bCs/>
                <w:color w:val="000000"/>
              </w:rPr>
              <w:t>и</w:t>
            </w:r>
            <w:r w:rsidRPr="00D13874">
              <w:rPr>
                <w:b/>
                <w:bCs/>
                <w:color w:val="000000"/>
              </w:rPr>
              <w:t>телей Борисоглебского сельского поселения усл</w:t>
            </w:r>
            <w:r w:rsidRPr="00D13874">
              <w:rPr>
                <w:b/>
                <w:bCs/>
                <w:color w:val="000000"/>
              </w:rPr>
              <w:t>у</w:t>
            </w:r>
            <w:r w:rsidRPr="00D13874">
              <w:rPr>
                <w:b/>
                <w:bCs/>
                <w:color w:val="000000"/>
              </w:rPr>
              <w:t>гами связи, общественн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506 198,00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Подпрограмма «Развитие бытового обслуживания населения на террит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рии Борисоглебского сельского пос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506 198,00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Повышение качества и д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ступности бытовых услуг и товаров для насел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504 198,00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Мероприятия по возмещ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нию части затрат организациям и индивидуал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ным предпринимателям, занимающи</w:t>
            </w:r>
            <w:r w:rsidRPr="00D13874">
              <w:rPr>
                <w:color w:val="000000"/>
              </w:rPr>
              <w:t>м</w:t>
            </w:r>
            <w:r w:rsidRPr="00D13874">
              <w:rPr>
                <w:color w:val="000000"/>
              </w:rPr>
              <w:t>ся доставкой тов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1 210,00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бюджетные ассигн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1 210,00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рисоглебского сельского поселения по решению в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ления услугами бытового обслуживания в части создания усл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вий для обеспечения жителей посел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480 000,00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480 000,00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Мероприятия по возмещ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нию части затрат организациям и индивидуал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ным предпринимателям, занимающи</w:t>
            </w:r>
            <w:r w:rsidRPr="00D13874">
              <w:rPr>
                <w:color w:val="000000"/>
              </w:rPr>
              <w:t>м</w:t>
            </w:r>
            <w:r w:rsidRPr="00D13874">
              <w:rPr>
                <w:color w:val="000000"/>
              </w:rPr>
              <w:t>ся доставкой тов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ров в отдаленные сельские населенные пункты, за счет средств областного бюдж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22 988,00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бюджетные ассигн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22 988,00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Расширение ассортимента пред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ставляемых насел</w:t>
            </w:r>
            <w:r w:rsidRPr="00D13874">
              <w:rPr>
                <w:i/>
                <w:iCs/>
                <w:color w:val="000000"/>
              </w:rPr>
              <w:t>е</w:t>
            </w:r>
            <w:r w:rsidRPr="00D13874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2 000,00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рисоглебского сельского поселения по решению в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"Фо</w:t>
            </w:r>
            <w:r w:rsidRPr="00D13874">
              <w:rPr>
                <w:b/>
                <w:bCs/>
                <w:color w:val="000000"/>
              </w:rPr>
              <w:t>р</w:t>
            </w:r>
            <w:r w:rsidRPr="00D13874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11 423 756,84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"Формирование совр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менной горо</w:t>
            </w:r>
            <w:r w:rsidRPr="00D13874">
              <w:rPr>
                <w:color w:val="000000"/>
              </w:rPr>
              <w:t>д</w:t>
            </w:r>
            <w:r w:rsidRPr="00D13874">
              <w:rPr>
                <w:color w:val="000000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11 423 756,84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Формирование современной город-ской среды Борисоглебского сельско-го п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11 423 756,84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Реализация мероприятий по формир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lastRenderedPageBreak/>
              <w:t>ванию совреме</w:t>
            </w:r>
            <w:r w:rsidRPr="00D13874">
              <w:rPr>
                <w:color w:val="000000"/>
              </w:rPr>
              <w:t>н</w:t>
            </w:r>
            <w:r w:rsidRPr="00D13874">
              <w:rPr>
                <w:color w:val="000000"/>
              </w:rPr>
              <w:t>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11 423 756,84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11 423 756,84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"Пов</w:t>
            </w:r>
            <w:r w:rsidRPr="00D13874">
              <w:rPr>
                <w:b/>
                <w:bCs/>
                <w:color w:val="000000"/>
              </w:rPr>
              <w:t>ы</w:t>
            </w:r>
            <w:r w:rsidRPr="00D13874">
              <w:rPr>
                <w:b/>
                <w:bCs/>
                <w:color w:val="000000"/>
              </w:rPr>
              <w:t>шение безопасности дорожного дв</w:t>
            </w:r>
            <w:r w:rsidRPr="00D13874">
              <w:rPr>
                <w:b/>
                <w:bCs/>
                <w:color w:val="000000"/>
              </w:rPr>
              <w:t>и</w:t>
            </w:r>
            <w:r w:rsidRPr="00D13874">
              <w:rPr>
                <w:b/>
                <w:bCs/>
                <w:color w:val="000000"/>
              </w:rPr>
              <w:t>жения в Борисогле</w:t>
            </w:r>
            <w:r w:rsidRPr="00D13874">
              <w:rPr>
                <w:b/>
                <w:bCs/>
                <w:color w:val="000000"/>
              </w:rPr>
              <w:t>б</w:t>
            </w:r>
            <w:r w:rsidRPr="00D13874">
              <w:rPr>
                <w:b/>
                <w:bCs/>
                <w:color w:val="000000"/>
              </w:rPr>
              <w:t>ском сельском поселении Борисоглебского муниц</w:t>
            </w:r>
            <w:r w:rsidRPr="00D13874">
              <w:rPr>
                <w:b/>
                <w:bCs/>
                <w:color w:val="000000"/>
              </w:rPr>
              <w:t>и</w:t>
            </w:r>
            <w:r w:rsidRPr="00D13874">
              <w:rPr>
                <w:b/>
                <w:bCs/>
                <w:color w:val="000000"/>
              </w:rPr>
              <w:t>пального района Ярославской обл</w:t>
            </w:r>
            <w:r w:rsidRPr="00D13874">
              <w:rPr>
                <w:b/>
                <w:bCs/>
                <w:color w:val="000000"/>
              </w:rPr>
              <w:t>а</w:t>
            </w:r>
            <w:r w:rsidRPr="00D13874">
              <w:rPr>
                <w:b/>
                <w:bCs/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350 000,00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"Повышение безопа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ности дорожного движения в Борис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глебском сельском поселении Борис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глебского муниципального района Ярославской о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350 000,00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Совершенствование организации дв</w:t>
            </w:r>
            <w:r w:rsidRPr="00D13874">
              <w:rPr>
                <w:i/>
                <w:iCs/>
                <w:color w:val="000000"/>
              </w:rPr>
              <w:t>и</w:t>
            </w:r>
            <w:r w:rsidRPr="00D13874">
              <w:rPr>
                <w:i/>
                <w:iCs/>
                <w:color w:val="000000"/>
              </w:rPr>
              <w:t>жения транспорта и пешеходов в п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350 000,00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Мероприятия по соверше</w:t>
            </w:r>
            <w:r w:rsidRPr="00D13874">
              <w:rPr>
                <w:color w:val="000000"/>
              </w:rPr>
              <w:t>н</w:t>
            </w:r>
            <w:r w:rsidRPr="00D13874">
              <w:rPr>
                <w:color w:val="000000"/>
              </w:rPr>
              <w:t>ствованию организации движения транспорта и п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350 000,00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350 000,00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Муниципальная программа "И</w:t>
            </w:r>
            <w:r w:rsidRPr="00D13874">
              <w:rPr>
                <w:b/>
                <w:bCs/>
                <w:color w:val="000000"/>
              </w:rPr>
              <w:t>с</w:t>
            </w:r>
            <w:r w:rsidRPr="00D13874">
              <w:rPr>
                <w:b/>
                <w:bCs/>
                <w:color w:val="000000"/>
              </w:rPr>
              <w:t>пользование и охрана земель на те</w:t>
            </w:r>
            <w:r w:rsidRPr="00D13874">
              <w:rPr>
                <w:b/>
                <w:bCs/>
                <w:color w:val="000000"/>
              </w:rPr>
              <w:t>р</w:t>
            </w:r>
            <w:r w:rsidRPr="00D13874">
              <w:rPr>
                <w:b/>
                <w:bCs/>
                <w:color w:val="000000"/>
              </w:rPr>
              <w:t>рит</w:t>
            </w:r>
            <w:r w:rsidRPr="00D13874">
              <w:rPr>
                <w:b/>
                <w:bCs/>
                <w:color w:val="000000"/>
              </w:rPr>
              <w:t>о</w:t>
            </w:r>
            <w:r w:rsidRPr="00D13874">
              <w:rPr>
                <w:b/>
                <w:b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1 000,00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Подпрограмма "Использование и охр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на земель на территории Борисогле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Повышение эффективности использ</w:t>
            </w:r>
            <w:r w:rsidRPr="00D13874">
              <w:rPr>
                <w:i/>
                <w:iCs/>
                <w:color w:val="000000"/>
              </w:rPr>
              <w:t>о</w:t>
            </w:r>
            <w:r w:rsidRPr="00D13874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1 000,00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Мероприятия по обеспечению орган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зации раци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нального использования и охраны земель на территории сельск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i/>
                <w:iCs/>
                <w:color w:val="000000"/>
              </w:rPr>
            </w:pPr>
            <w:r w:rsidRPr="00D13874">
              <w:rPr>
                <w:i/>
                <w:iCs/>
                <w:color w:val="000000"/>
              </w:rPr>
              <w:t>7 460 997,28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Осуществление полномочий по реш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нию вопросов местного значения: д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рожная деятельность в отношении а</w:t>
            </w:r>
            <w:r w:rsidRPr="00D13874">
              <w:rPr>
                <w:color w:val="000000"/>
              </w:rPr>
              <w:t>в</w:t>
            </w:r>
            <w:r w:rsidRPr="00D13874">
              <w:rPr>
                <w:color w:val="000000"/>
              </w:rPr>
              <w:t>томобильных дорог местного значения вне границ населенных пунктов в гр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62 926,64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Расходы на выплаты перс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налу в целях обеспечения выполнения функций го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ударственными (муниц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пальными) органами, к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зенными учреждениями, органами управления государственн</w:t>
            </w:r>
            <w:r w:rsidRPr="00D13874">
              <w:rPr>
                <w:color w:val="000000"/>
              </w:rPr>
              <w:t>ы</w:t>
            </w:r>
            <w:r w:rsidRPr="00D13874">
              <w:rPr>
                <w:color w:val="000000"/>
              </w:rPr>
              <w:lastRenderedPageBreak/>
              <w:t>ми внебюдже</w:t>
            </w:r>
            <w:r w:rsidRPr="00D13874">
              <w:rPr>
                <w:color w:val="000000"/>
              </w:rPr>
              <w:t>т</w:t>
            </w:r>
            <w:r w:rsidRPr="00D13874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48 405,11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14 521,53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Осуществление первичного воинского учета на терр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ториях, где отсутствуют в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293 942,00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Расходы на выплаты перс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налу в целях обеспечения выполнения функций го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ударственными (муниц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пальными) органами, к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зенными учреждениями, органами управления государственн</w:t>
            </w:r>
            <w:r w:rsidRPr="00D13874">
              <w:rPr>
                <w:color w:val="000000"/>
              </w:rPr>
              <w:t>ы</w:t>
            </w:r>
            <w:r w:rsidRPr="00D13874">
              <w:rPr>
                <w:color w:val="000000"/>
              </w:rPr>
              <w:t>ми внебюдже</w:t>
            </w:r>
            <w:r w:rsidRPr="00D13874">
              <w:rPr>
                <w:color w:val="000000"/>
              </w:rPr>
              <w:t>т</w:t>
            </w:r>
            <w:r w:rsidRPr="00D13874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291 842,00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2 100,00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Глава муниципального о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886 662,00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Расходы на выплаты перс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налу в целях обеспечения выполнения функций го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ударственными (муниц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пальными) органами, к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зенными учреждениями, органами управления государственн</w:t>
            </w:r>
            <w:r w:rsidRPr="00D13874">
              <w:rPr>
                <w:color w:val="000000"/>
              </w:rPr>
              <w:t>ы</w:t>
            </w:r>
            <w:r w:rsidRPr="00D13874">
              <w:rPr>
                <w:color w:val="000000"/>
              </w:rPr>
              <w:t>ми внебюдже</w:t>
            </w:r>
            <w:r w:rsidRPr="00D13874">
              <w:rPr>
                <w:color w:val="000000"/>
              </w:rPr>
              <w:t>т</w:t>
            </w:r>
            <w:r w:rsidRPr="00D13874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886 662,00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5 060 701,84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Расходы на выплаты перс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налу в целях обеспечения выполнения функций го</w:t>
            </w:r>
            <w:r w:rsidRPr="00D13874">
              <w:rPr>
                <w:color w:val="000000"/>
              </w:rPr>
              <w:t>с</w:t>
            </w:r>
            <w:r w:rsidRPr="00D13874">
              <w:rPr>
                <w:color w:val="000000"/>
              </w:rPr>
              <w:t>ударственными (муниц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пальными) органами, к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зенными учреждениями, органами управления государственн</w:t>
            </w:r>
            <w:r w:rsidRPr="00D13874">
              <w:rPr>
                <w:color w:val="000000"/>
              </w:rPr>
              <w:t>ы</w:t>
            </w:r>
            <w:r w:rsidRPr="00D13874">
              <w:rPr>
                <w:color w:val="000000"/>
              </w:rPr>
              <w:t>ми внебюдже</w:t>
            </w:r>
            <w:r w:rsidRPr="00D13874">
              <w:rPr>
                <w:color w:val="000000"/>
              </w:rPr>
              <w:t>т</w:t>
            </w:r>
            <w:r w:rsidRPr="00D13874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4 053 661,12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917 200,72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бюджетные ассигн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89 840,00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Мероприятия по управлению, расп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ряжению им</w:t>
            </w:r>
            <w:r w:rsidRPr="00D13874">
              <w:rPr>
                <w:color w:val="000000"/>
              </w:rPr>
              <w:t>у</w:t>
            </w:r>
            <w:r w:rsidRPr="00D13874">
              <w:rPr>
                <w:color w:val="000000"/>
              </w:rPr>
              <w:t>ществом, находящимся в муниципальной собстве</w:t>
            </w:r>
            <w:r w:rsidRPr="00D13874">
              <w:rPr>
                <w:color w:val="000000"/>
              </w:rPr>
              <w:t>н</w:t>
            </w:r>
            <w:r w:rsidRPr="00D13874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306 000,00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306 000,00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чий по исполнению бюджета посел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ния в части казн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чейского исполнения бюджета Борисоглебского сел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85 443,50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85 443,50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Резервные фонды исполнительных о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200 000,00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бюджетные ассигн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200 000,00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Иные межбюджетные трансферты на осуществление переданных полном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чий контрольно-счетного органа Бор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пального финанс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83 020,48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83 020,48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чий по организации би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лиотечного обслуживания населения Борисогле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60 993,52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60 993,52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чий по созданию условий для орган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зации досуга ж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119 883,81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119 883,81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чий по обеспечению условий для ра</w:t>
            </w:r>
            <w:r w:rsidRPr="00D13874">
              <w:rPr>
                <w:color w:val="000000"/>
              </w:rPr>
              <w:t>з</w:t>
            </w:r>
            <w:r w:rsidRPr="00D13874">
              <w:rPr>
                <w:color w:val="000000"/>
              </w:rPr>
              <w:t>вития на терр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тории Борисоглебского сельского поселения физической кул</w:t>
            </w:r>
            <w:r w:rsidRPr="00D13874">
              <w:rPr>
                <w:color w:val="000000"/>
              </w:rPr>
              <w:t>ь</w:t>
            </w:r>
            <w:r w:rsidRPr="00D13874">
              <w:rPr>
                <w:color w:val="000000"/>
              </w:rPr>
              <w:t>туры и массов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го спорта и организации проведения официальных физкульту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но-оздоровительных и спортивных м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16 825,80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16 825,80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чий по организации мер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приятий по работе с детьми и молодежью в Бор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согле</w:t>
            </w:r>
            <w:r w:rsidRPr="00D13874">
              <w:rPr>
                <w:color w:val="000000"/>
              </w:rPr>
              <w:t>б</w:t>
            </w:r>
            <w:r w:rsidRPr="00D13874">
              <w:rPr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12 619,35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12 619,35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Доплата к пенсии лицам, замещавшим муниципальные должности и должн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185 193,36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Социальное обеспечение и иные в</w:t>
            </w:r>
            <w:r w:rsidRPr="00D13874">
              <w:rPr>
                <w:color w:val="000000"/>
              </w:rPr>
              <w:t>ы</w:t>
            </w:r>
            <w:r w:rsidRPr="00D13874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185 193,36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рисоглебского сельского поселения по решению в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ления услугами бытового обслуживания, части созд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ния условий для обеспеч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72 300,00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72 300,00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lastRenderedPageBreak/>
              <w:t>рисоглебского сельского поселения по решению в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D13874">
              <w:rPr>
                <w:color w:val="000000"/>
              </w:rPr>
              <w:t>а</w:t>
            </w:r>
            <w:r w:rsidRPr="00D13874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2 669,07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lastRenderedPageBreak/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2 669,07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трансферты на ос</w:t>
            </w:r>
            <w:r w:rsidRPr="00D13874">
              <w:rPr>
                <w:color w:val="000000"/>
              </w:rPr>
              <w:t>у</w:t>
            </w:r>
            <w:r w:rsidRPr="00D13874">
              <w:rPr>
                <w:color w:val="000000"/>
              </w:rPr>
              <w:t>ществление пер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данных полномочий по внутреннему муниципальному ф</w:t>
            </w:r>
            <w:r w:rsidRPr="00D13874">
              <w:rPr>
                <w:color w:val="000000"/>
              </w:rPr>
              <w:t>и</w:t>
            </w:r>
            <w:r w:rsidRPr="00D13874">
              <w:rPr>
                <w:color w:val="000000"/>
              </w:rPr>
              <w:t>нансовому контр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1 521,52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1 521,52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трансферты на ос</w:t>
            </w:r>
            <w:r w:rsidRPr="00D13874">
              <w:rPr>
                <w:color w:val="000000"/>
              </w:rPr>
              <w:t>у</w:t>
            </w:r>
            <w:r w:rsidRPr="00D13874">
              <w:rPr>
                <w:color w:val="000000"/>
              </w:rPr>
              <w:t>ществление пер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данных полномочий по организации муниципального ко</w:t>
            </w:r>
            <w:r w:rsidRPr="00D13874">
              <w:rPr>
                <w:color w:val="000000"/>
              </w:rPr>
              <w:t>н</w:t>
            </w:r>
            <w:r w:rsidRPr="00D13874">
              <w:rPr>
                <w:color w:val="000000"/>
              </w:rPr>
              <w:t>троля в дорожном хозяйстве в отнош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нии авт</w:t>
            </w:r>
            <w:r w:rsidRPr="00D13874">
              <w:rPr>
                <w:color w:val="000000"/>
              </w:rPr>
              <w:t>о</w:t>
            </w:r>
            <w:r w:rsidRPr="00D13874">
              <w:rPr>
                <w:color w:val="000000"/>
              </w:rPr>
              <w:t>мобильных дорог местного значения в границах населенных пун</w:t>
            </w:r>
            <w:r w:rsidRPr="00D13874">
              <w:rPr>
                <w:color w:val="000000"/>
              </w:rPr>
              <w:t>к</w:t>
            </w:r>
            <w:r w:rsidRPr="00D13874">
              <w:rPr>
                <w:color w:val="000000"/>
              </w:rPr>
              <w:t>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4 220,27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4 220,27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трансферты на ос</w:t>
            </w:r>
            <w:r w:rsidRPr="00D13874">
              <w:rPr>
                <w:color w:val="000000"/>
              </w:rPr>
              <w:t>у</w:t>
            </w:r>
            <w:r w:rsidRPr="00D13874">
              <w:rPr>
                <w:color w:val="000000"/>
              </w:rPr>
              <w:t>ществление пер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данных полномочий по муниципальному жилищному ко</w:t>
            </w:r>
            <w:r w:rsidRPr="00D13874">
              <w:rPr>
                <w:color w:val="000000"/>
              </w:rPr>
              <w:t>н</w:t>
            </w:r>
            <w:r w:rsidRPr="00D13874"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3 037,06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3 037,06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трансферты на ос</w:t>
            </w:r>
            <w:r w:rsidRPr="00D13874">
              <w:rPr>
                <w:color w:val="000000"/>
              </w:rPr>
              <w:t>у</w:t>
            </w:r>
            <w:r w:rsidRPr="00D13874">
              <w:rPr>
                <w:color w:val="000000"/>
              </w:rPr>
              <w:t>ществление пер</w:t>
            </w:r>
            <w:r w:rsidRPr="00D13874">
              <w:rPr>
                <w:color w:val="000000"/>
              </w:rPr>
              <w:t>е</w:t>
            </w:r>
            <w:r w:rsidRPr="00D13874">
              <w:rPr>
                <w:color w:val="000000"/>
              </w:rPr>
              <w:t>данных полномочий по м</w:t>
            </w:r>
            <w:r w:rsidRPr="00D13874">
              <w:rPr>
                <w:color w:val="000000"/>
              </w:rPr>
              <w:t>у</w:t>
            </w:r>
            <w:r w:rsidRPr="00D13874">
              <w:rPr>
                <w:color w:val="000000"/>
              </w:rPr>
              <w:t>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3 037,06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Межбюджетные трансфе</w:t>
            </w:r>
            <w:r w:rsidRPr="00D13874">
              <w:rPr>
                <w:color w:val="000000"/>
              </w:rPr>
              <w:t>р</w:t>
            </w:r>
            <w:r w:rsidRPr="00D13874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  <w:r w:rsidRPr="00D13874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3 037,06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126 941 985,64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b/>
                <w:bCs/>
                <w:color w:val="000000"/>
              </w:rPr>
            </w:pPr>
            <w:r w:rsidRPr="00D13874">
              <w:rPr>
                <w:b/>
                <w:bCs/>
                <w:color w:val="000000"/>
              </w:rPr>
              <w:t>126 941 985,64</w:t>
            </w:r>
          </w:p>
        </w:tc>
      </w:tr>
      <w:tr w:rsidR="00527FE5" w:rsidRPr="00D13874" w:rsidTr="0094388B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  <w:r w:rsidRPr="00D13874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FE5" w:rsidRPr="00D13874" w:rsidRDefault="00527FE5" w:rsidP="0094388B">
            <w:pPr>
              <w:rPr>
                <w:color w:val="000000"/>
              </w:rPr>
            </w:pPr>
          </w:p>
        </w:tc>
      </w:tr>
    </w:tbl>
    <w:p w:rsidR="00A908EC" w:rsidRPr="00527FE5" w:rsidRDefault="00A908EC" w:rsidP="00527FE5"/>
    <w:sectPr w:rsidR="00A908EC" w:rsidRPr="00527FE5" w:rsidSect="00322FD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37" w:rsidRDefault="002C2B37" w:rsidP="00322FD4">
      <w:r>
        <w:separator/>
      </w:r>
    </w:p>
  </w:endnote>
  <w:endnote w:type="continuationSeparator" w:id="0">
    <w:p w:rsidR="002C2B37" w:rsidRDefault="002C2B37" w:rsidP="0032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A908E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22FD4" w:rsidRDefault="00322FD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37" w:rsidRDefault="002C2B37" w:rsidP="00322FD4">
      <w:r>
        <w:separator/>
      </w:r>
    </w:p>
  </w:footnote>
  <w:footnote w:type="continuationSeparator" w:id="0">
    <w:p w:rsidR="002C2B37" w:rsidRDefault="002C2B37" w:rsidP="0032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322FD4">
          <w:pPr>
            <w:jc w:val="center"/>
            <w:rPr>
              <w:color w:val="000000"/>
            </w:rPr>
          </w:pPr>
          <w:r>
            <w:fldChar w:fldCharType="begin"/>
          </w:r>
          <w:r w:rsidR="00A908EC">
            <w:rPr>
              <w:color w:val="000000"/>
            </w:rPr>
            <w:instrText>PAGE</w:instrText>
          </w:r>
          <w:r>
            <w:fldChar w:fldCharType="separate"/>
          </w:r>
          <w:r w:rsidR="00527FE5">
            <w:rPr>
              <w:noProof/>
              <w:color w:val="000000"/>
            </w:rPr>
            <w:t>2</w:t>
          </w:r>
          <w:r>
            <w:fldChar w:fldCharType="end"/>
          </w:r>
        </w:p>
        <w:p w:rsidR="00322FD4" w:rsidRDefault="00322FD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FD4"/>
    <w:rsid w:val="000071AD"/>
    <w:rsid w:val="00062D24"/>
    <w:rsid w:val="001154D6"/>
    <w:rsid w:val="002751C8"/>
    <w:rsid w:val="002C2B37"/>
    <w:rsid w:val="00322FD4"/>
    <w:rsid w:val="003E519B"/>
    <w:rsid w:val="00527FE5"/>
    <w:rsid w:val="007F7022"/>
    <w:rsid w:val="00811EF8"/>
    <w:rsid w:val="00A908EC"/>
    <w:rsid w:val="00AC05AD"/>
    <w:rsid w:val="00CB4ABD"/>
    <w:rsid w:val="00F47859"/>
    <w:rsid w:val="00F9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22F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B4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3575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2023-03-10T11:21:00Z</dcterms:created>
  <dcterms:modified xsi:type="dcterms:W3CDTF">2023-08-29T10:35:00Z</dcterms:modified>
</cp:coreProperties>
</file>