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410267" w:rsidRPr="009E48D4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10267" w:rsidRPr="009E48D4" w:rsidRDefault="00410267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410267" w:rsidRPr="009E48D4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10267" w:rsidRPr="009E48D4" w:rsidRDefault="00EA5C2C">
                  <w:pPr>
                    <w:jc w:val="both"/>
                  </w:pPr>
                  <w:r w:rsidRPr="009E48D4">
                    <w:rPr>
                      <w:color w:val="000000"/>
                    </w:rPr>
                    <w:t>Приложение №1 к Решению Муниципал</w:t>
                  </w:r>
                  <w:r w:rsidRPr="009E48D4">
                    <w:rPr>
                      <w:color w:val="000000"/>
                    </w:rPr>
                    <w:t>ь</w:t>
                  </w:r>
                  <w:r w:rsidRPr="009E48D4">
                    <w:rPr>
                      <w:color w:val="000000"/>
                    </w:rPr>
                    <w:t>ного Совета Борисоглебского сельского п</w:t>
                  </w:r>
                  <w:r w:rsidRPr="009E48D4">
                    <w:rPr>
                      <w:color w:val="000000"/>
                    </w:rPr>
                    <w:t>о</w:t>
                  </w:r>
                  <w:r w:rsidRPr="009E48D4">
                    <w:rPr>
                      <w:color w:val="000000"/>
                    </w:rPr>
                    <w:t>селения четвертого созыва от 23.12.2022 год № 571 (в редакции Решений МС №580 от 02.03.2023 года, № 584 от 28.03.2023 года, № 590 от 24.04.2023 года)</w:t>
                  </w:r>
                </w:p>
              </w:tc>
            </w:tr>
          </w:tbl>
          <w:p w:rsidR="00410267" w:rsidRPr="009E48D4" w:rsidRDefault="00410267">
            <w:pPr>
              <w:spacing w:line="1" w:lineRule="auto"/>
            </w:pPr>
          </w:p>
        </w:tc>
      </w:tr>
    </w:tbl>
    <w:p w:rsidR="00410267" w:rsidRPr="009E48D4" w:rsidRDefault="0041026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10267" w:rsidRPr="009E48D4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10267" w:rsidRPr="009E48D4" w:rsidRDefault="00EA5C2C">
            <w:pPr>
              <w:ind w:firstLine="420"/>
              <w:jc w:val="center"/>
            </w:pPr>
            <w:r w:rsidRPr="009E48D4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2023 год в соответствии с класс</w:t>
            </w:r>
            <w:r w:rsidRPr="009E48D4">
              <w:rPr>
                <w:b/>
                <w:bCs/>
                <w:color w:val="000000"/>
              </w:rPr>
              <w:t>и</w:t>
            </w:r>
            <w:r w:rsidRPr="009E48D4">
              <w:rPr>
                <w:b/>
                <w:bCs/>
                <w:color w:val="000000"/>
              </w:rPr>
              <w:t>фикацией доходов бюджетов Российской Федерации</w:t>
            </w:r>
          </w:p>
        </w:tc>
      </w:tr>
    </w:tbl>
    <w:p w:rsidR="00410267" w:rsidRPr="009E48D4" w:rsidRDefault="00410267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410267" w:rsidRPr="009E48D4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410267" w:rsidRPr="009E48D4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0267" w:rsidRPr="009E48D4" w:rsidRDefault="00EA5C2C">
                  <w:pPr>
                    <w:jc w:val="center"/>
                  </w:pPr>
                  <w:r w:rsidRPr="009E48D4"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410267" w:rsidRPr="009E48D4" w:rsidRDefault="00410267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0267" w:rsidRPr="009E48D4" w:rsidRDefault="0041026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410267" w:rsidRPr="009E48D4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0267" w:rsidRPr="009E48D4" w:rsidRDefault="00EA5C2C">
                  <w:pPr>
                    <w:jc w:val="center"/>
                  </w:pPr>
                  <w:r w:rsidRPr="009E48D4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410267" w:rsidRPr="009E48D4" w:rsidRDefault="0041026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0267" w:rsidRPr="009E48D4" w:rsidRDefault="0041026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10267" w:rsidRPr="009E48D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0267" w:rsidRPr="009E48D4" w:rsidRDefault="00EA5C2C">
                  <w:pPr>
                    <w:jc w:val="center"/>
                  </w:pPr>
                  <w:r w:rsidRPr="009E48D4">
                    <w:rPr>
                      <w:color w:val="000000"/>
                    </w:rPr>
                    <w:t>2023 год</w:t>
                  </w:r>
                </w:p>
                <w:p w:rsidR="00410267" w:rsidRPr="009E48D4" w:rsidRDefault="00EA5C2C">
                  <w:pPr>
                    <w:jc w:val="center"/>
                  </w:pPr>
                  <w:r w:rsidRPr="009E48D4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410267" w:rsidRPr="009E48D4" w:rsidRDefault="00410267">
            <w:pPr>
              <w:spacing w:line="1" w:lineRule="auto"/>
            </w:pP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11 352 000,00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1 572 000,00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1 572 000,00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Налог на доходы физических лиц с доходов, исто</w:t>
            </w:r>
            <w:r w:rsidRPr="009E48D4">
              <w:rPr>
                <w:color w:val="000000"/>
              </w:rPr>
              <w:t>ч</w:t>
            </w:r>
            <w:r w:rsidRPr="009E48D4">
              <w:rPr>
                <w:color w:val="000000"/>
              </w:rPr>
              <w:t>ником которых является налоговый агент, за исключением д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ходов, в отношении которых исчи</w:t>
            </w:r>
            <w:r w:rsidRPr="009E48D4">
              <w:rPr>
                <w:color w:val="000000"/>
              </w:rPr>
              <w:t>с</w:t>
            </w:r>
            <w:r w:rsidRPr="009E48D4">
              <w:rPr>
                <w:color w:val="000000"/>
              </w:rPr>
              <w:t>ление и уплата налога осуществляются в соотве</w:t>
            </w:r>
            <w:r w:rsidRPr="009E48D4">
              <w:rPr>
                <w:color w:val="000000"/>
              </w:rPr>
              <w:t>т</w:t>
            </w:r>
            <w:r w:rsidRPr="009E48D4">
              <w:rPr>
                <w:color w:val="000000"/>
              </w:rPr>
              <w:t>ствии со статьями 227, 227.1 и 228 Налогового к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декса Российской Федерации, а также доходов от долевого участия в организации, полученных в виде дивидендов (сумма платежа (перерасчеты, нед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1 500 000,00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182 1 01 02010 01 2100 110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Налог на доходы физических лиц с доходов, исто</w:t>
            </w:r>
            <w:r w:rsidRPr="009E48D4">
              <w:rPr>
                <w:color w:val="000000"/>
              </w:rPr>
              <w:t>ч</w:t>
            </w:r>
            <w:r w:rsidRPr="009E48D4">
              <w:rPr>
                <w:color w:val="000000"/>
              </w:rPr>
              <w:t>ником которых является налоговый агент, за исключением д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ходов, в отношении которых исчи</w:t>
            </w:r>
            <w:r w:rsidRPr="009E48D4">
              <w:rPr>
                <w:color w:val="000000"/>
              </w:rPr>
              <w:t>с</w:t>
            </w:r>
            <w:r w:rsidRPr="009E48D4">
              <w:rPr>
                <w:color w:val="000000"/>
              </w:rPr>
              <w:t>ление и уплата налога осуществляются в соотве</w:t>
            </w:r>
            <w:r w:rsidRPr="009E48D4">
              <w:rPr>
                <w:color w:val="000000"/>
              </w:rPr>
              <w:t>т</w:t>
            </w:r>
            <w:r w:rsidRPr="009E48D4">
              <w:rPr>
                <w:color w:val="000000"/>
              </w:rPr>
              <w:t>ствии со статьями 227, 227.1 и 228 Налогового к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декса Российской Федерации (пени по соотве</w:t>
            </w:r>
            <w:r w:rsidRPr="009E48D4">
              <w:rPr>
                <w:color w:val="000000"/>
              </w:rPr>
              <w:t>т</w:t>
            </w:r>
            <w:r w:rsidRPr="009E48D4">
              <w:rPr>
                <w:color w:val="000000"/>
              </w:rPr>
              <w:t>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Налог на доходы физических лиц с доходов, исто</w:t>
            </w:r>
            <w:r w:rsidRPr="009E48D4">
              <w:rPr>
                <w:color w:val="000000"/>
              </w:rPr>
              <w:t>ч</w:t>
            </w:r>
            <w:r w:rsidRPr="009E48D4">
              <w:rPr>
                <w:color w:val="000000"/>
              </w:rPr>
              <w:t>ником которых является налоговый агент, за исключением д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ходов, в отношении которых исчи</w:t>
            </w:r>
            <w:r w:rsidRPr="009E48D4">
              <w:rPr>
                <w:color w:val="000000"/>
              </w:rPr>
              <w:t>с</w:t>
            </w:r>
            <w:r w:rsidRPr="009E48D4">
              <w:rPr>
                <w:color w:val="000000"/>
              </w:rPr>
              <w:t>ление и уплата налога осуществляются в соотве</w:t>
            </w:r>
            <w:r w:rsidRPr="009E48D4">
              <w:rPr>
                <w:color w:val="000000"/>
              </w:rPr>
              <w:t>т</w:t>
            </w:r>
            <w:r w:rsidRPr="009E48D4">
              <w:rPr>
                <w:color w:val="000000"/>
              </w:rPr>
              <w:t>ствии со статьями 227, 227.1 и 228 Налогового к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декса Российской Федерации, а также доходов от долевого участия в организации, полученных в виде дивидендов (суммы денежных взысканий (штр</w:t>
            </w:r>
            <w:r w:rsidRPr="009E48D4">
              <w:rPr>
                <w:color w:val="000000"/>
              </w:rPr>
              <w:t>а</w:t>
            </w:r>
            <w:r w:rsidRPr="009E48D4">
              <w:rPr>
                <w:color w:val="000000"/>
              </w:rPr>
              <w:t>фов) по соответствующему платежу согласно законод</w:t>
            </w:r>
            <w:r w:rsidRPr="009E48D4">
              <w:rPr>
                <w:color w:val="000000"/>
              </w:rPr>
              <w:t>а</w:t>
            </w:r>
            <w:r w:rsidRPr="009E48D4">
              <w:rPr>
                <w:color w:val="000000"/>
              </w:rPr>
              <w:t>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Налог на доходы физических лиц с доходов, пол</w:t>
            </w:r>
            <w:r w:rsidRPr="009E48D4">
              <w:rPr>
                <w:color w:val="000000"/>
              </w:rPr>
              <w:t>у</w:t>
            </w:r>
            <w:r w:rsidRPr="009E48D4">
              <w:rPr>
                <w:color w:val="000000"/>
              </w:rPr>
              <w:t>ченных от осуществления деятельности физическ</w:t>
            </w:r>
            <w:r w:rsidRPr="009E48D4">
              <w:rPr>
                <w:color w:val="000000"/>
              </w:rPr>
              <w:t>и</w:t>
            </w:r>
            <w:r w:rsidRPr="009E48D4">
              <w:rPr>
                <w:color w:val="000000"/>
              </w:rPr>
              <w:t>ми лицами, зарегистрированными в качестве индивидуальных пре</w:t>
            </w:r>
            <w:r w:rsidRPr="009E48D4">
              <w:rPr>
                <w:color w:val="000000"/>
              </w:rPr>
              <w:t>д</w:t>
            </w:r>
            <w:r w:rsidRPr="009E48D4">
              <w:rPr>
                <w:color w:val="000000"/>
              </w:rPr>
              <w:t>принимателей, нотариусов, занимающихся частной пра</w:t>
            </w:r>
            <w:r w:rsidRPr="009E48D4">
              <w:rPr>
                <w:color w:val="000000"/>
              </w:rPr>
              <w:t>к</w:t>
            </w:r>
            <w:r w:rsidRPr="009E48D4">
              <w:rPr>
                <w:color w:val="000000"/>
              </w:rPr>
              <w:t>тикой, адвокатов, учреди</w:t>
            </w:r>
            <w:r w:rsidRPr="009E48D4">
              <w:rPr>
                <w:color w:val="000000"/>
              </w:rPr>
              <w:t>в</w:t>
            </w:r>
            <w:r w:rsidRPr="009E48D4">
              <w:rPr>
                <w:color w:val="000000"/>
              </w:rPr>
              <w:t>ших адвокатские кабинеты, и других лиц, занимающихся частной практикой в соо</w:t>
            </w:r>
            <w:r w:rsidRPr="009E48D4">
              <w:rPr>
                <w:color w:val="000000"/>
              </w:rPr>
              <w:t>т</w:t>
            </w:r>
            <w:r w:rsidRPr="009E48D4">
              <w:rPr>
                <w:color w:val="000000"/>
              </w:rPr>
              <w:t>ветствии со ст</w:t>
            </w:r>
            <w:r w:rsidRPr="009E48D4">
              <w:rPr>
                <w:color w:val="000000"/>
              </w:rPr>
              <w:t>а</w:t>
            </w:r>
            <w:r w:rsidRPr="009E48D4">
              <w:rPr>
                <w:color w:val="000000"/>
              </w:rPr>
              <w:t>тьей 227 Налогового кодекса Российской Федерации (сумма платежа (перерасчеты, недоимка и з</w:t>
            </w:r>
            <w:r w:rsidRPr="009E48D4">
              <w:rPr>
                <w:color w:val="000000"/>
              </w:rPr>
              <w:t>а</w:t>
            </w:r>
            <w:r w:rsidRPr="009E48D4">
              <w:rPr>
                <w:color w:val="000000"/>
              </w:rPr>
              <w:t>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30 000,00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Налог на доходы физических лиц с доходов, пол</w:t>
            </w:r>
            <w:r w:rsidRPr="009E48D4">
              <w:rPr>
                <w:color w:val="000000"/>
              </w:rPr>
              <w:t>у</w:t>
            </w:r>
            <w:r w:rsidRPr="009E48D4">
              <w:rPr>
                <w:color w:val="000000"/>
              </w:rPr>
              <w:t>ченных физическими лицами в соответствии со статьей 228 Налогового кодекса Российской Федерации (сумма пл</w:t>
            </w:r>
            <w:r w:rsidRPr="009E48D4">
              <w:rPr>
                <w:color w:val="000000"/>
              </w:rPr>
              <w:t>а</w:t>
            </w:r>
            <w:r w:rsidRPr="009E48D4">
              <w:rPr>
                <w:color w:val="000000"/>
              </w:rPr>
              <w:t>тежа (перерасчеты, недоимка и задолженность по соо</w:t>
            </w:r>
            <w:r w:rsidRPr="009E48D4">
              <w:rPr>
                <w:color w:val="000000"/>
              </w:rPr>
              <w:t>т</w:t>
            </w:r>
            <w:r w:rsidRPr="009E48D4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40 000,00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НАЛОГИ НА ТОВАРЫ (РАБОТЫ, УСЛУГИ), РЕ</w:t>
            </w:r>
            <w:r w:rsidRPr="009E48D4">
              <w:rPr>
                <w:b/>
                <w:bCs/>
                <w:color w:val="000000"/>
              </w:rPr>
              <w:t>А</w:t>
            </w:r>
            <w:r w:rsidRPr="009E48D4">
              <w:rPr>
                <w:b/>
                <w:bCs/>
                <w:color w:val="000000"/>
              </w:rPr>
              <w:t>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3 710 000,00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lastRenderedPageBreak/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Акцизы по подакцизным товарам (продукции), пр</w:t>
            </w:r>
            <w:r w:rsidRPr="009E48D4">
              <w:rPr>
                <w:b/>
                <w:bCs/>
                <w:color w:val="000000"/>
              </w:rPr>
              <w:t>о</w:t>
            </w:r>
            <w:r w:rsidRPr="009E48D4">
              <w:rPr>
                <w:b/>
                <w:bCs/>
                <w:color w:val="000000"/>
              </w:rPr>
              <w:t>изводимым на территории Российской Фед</w:t>
            </w:r>
            <w:r w:rsidRPr="009E48D4">
              <w:rPr>
                <w:b/>
                <w:bCs/>
                <w:color w:val="000000"/>
              </w:rPr>
              <w:t>е</w:t>
            </w:r>
            <w:r w:rsidRPr="009E48D4">
              <w:rPr>
                <w:b/>
                <w:bCs/>
                <w:color w:val="000000"/>
              </w:rPr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3 710 000,00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Доходы от уплаты акцизов на дизельное топливо, подл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жащие распределению между бюджетами субъектов Ро</w:t>
            </w:r>
            <w:r w:rsidRPr="009E48D4">
              <w:rPr>
                <w:color w:val="000000"/>
              </w:rPr>
              <w:t>с</w:t>
            </w:r>
            <w:r w:rsidRPr="009E48D4">
              <w:rPr>
                <w:color w:val="000000"/>
              </w:rPr>
              <w:t>сийской Федерации и местными бюджетами с учетом установленных дифференцированных нормативов отчи</w:t>
            </w:r>
            <w:r w:rsidRPr="009E48D4">
              <w:rPr>
                <w:color w:val="000000"/>
              </w:rPr>
              <w:t>с</w:t>
            </w:r>
            <w:r w:rsidRPr="009E48D4">
              <w:rPr>
                <w:color w:val="000000"/>
              </w:rPr>
              <w:t>лений в местные бюджеты (по нормативам, установле</w:t>
            </w:r>
            <w:r w:rsidRPr="009E48D4">
              <w:rPr>
                <w:color w:val="000000"/>
              </w:rPr>
              <w:t>н</w:t>
            </w:r>
            <w:r w:rsidRPr="009E48D4">
              <w:rPr>
                <w:color w:val="000000"/>
              </w:rPr>
              <w:t>ным федеральным законом о федеральном бюджете в целях формирования дорожных фондов субъектов Ро</w:t>
            </w:r>
            <w:r w:rsidRPr="009E48D4">
              <w:rPr>
                <w:color w:val="000000"/>
              </w:rPr>
              <w:t>с</w:t>
            </w:r>
            <w:r w:rsidRPr="009E48D4">
              <w:rPr>
                <w:color w:val="000000"/>
              </w:rPr>
              <w:t>сийской Ф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1 700 000,00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Доходы от уплаты акцизов на моторные масла для д</w:t>
            </w:r>
            <w:r w:rsidRPr="009E48D4">
              <w:rPr>
                <w:color w:val="000000"/>
              </w:rPr>
              <w:t>и</w:t>
            </w:r>
            <w:r w:rsidRPr="009E48D4">
              <w:rPr>
                <w:color w:val="000000"/>
              </w:rPr>
              <w:t>зельных и (или) карбюраторных (инжекторных) двигат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лей, подлежащие распределению между бюджетами субъектов Российской Федерации и местными бюджет</w:t>
            </w:r>
            <w:r w:rsidRPr="009E48D4">
              <w:rPr>
                <w:color w:val="000000"/>
              </w:rPr>
              <w:t>а</w:t>
            </w:r>
            <w:r w:rsidRPr="009E48D4">
              <w:rPr>
                <w:color w:val="000000"/>
              </w:rPr>
              <w:t>ми с учетом установленных дифференцированных но</w:t>
            </w:r>
            <w:r w:rsidRPr="009E48D4">
              <w:rPr>
                <w:color w:val="000000"/>
              </w:rPr>
              <w:t>р</w:t>
            </w:r>
            <w:r w:rsidRPr="009E48D4">
              <w:rPr>
                <w:color w:val="000000"/>
              </w:rPr>
              <w:t>мативов отчислений в местные бюджеты (по нормат</w:t>
            </w:r>
            <w:r w:rsidRPr="009E48D4">
              <w:rPr>
                <w:color w:val="000000"/>
              </w:rPr>
              <w:t>и</w:t>
            </w:r>
            <w:r w:rsidRPr="009E48D4">
              <w:rPr>
                <w:color w:val="000000"/>
              </w:rPr>
              <w:t>вам, установленным федеральным законом о федерал</w:t>
            </w:r>
            <w:r w:rsidRPr="009E48D4">
              <w:rPr>
                <w:color w:val="000000"/>
              </w:rPr>
              <w:t>ь</w:t>
            </w:r>
            <w:r w:rsidRPr="009E48D4">
              <w:rPr>
                <w:color w:val="000000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Доходы от уплаты акцизов на автомобильный бе</w:t>
            </w:r>
            <w:r w:rsidRPr="009E48D4">
              <w:rPr>
                <w:color w:val="000000"/>
              </w:rPr>
              <w:t>н</w:t>
            </w:r>
            <w:r w:rsidRPr="009E48D4">
              <w:rPr>
                <w:color w:val="000000"/>
              </w:rPr>
              <w:t>зин, подлежащие распределению между бюджетами субъе</w:t>
            </w:r>
            <w:r w:rsidRPr="009E48D4">
              <w:rPr>
                <w:color w:val="000000"/>
              </w:rPr>
              <w:t>к</w:t>
            </w:r>
            <w:r w:rsidRPr="009E48D4">
              <w:rPr>
                <w:color w:val="000000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9E48D4">
              <w:rPr>
                <w:color w:val="000000"/>
              </w:rPr>
              <w:t>и</w:t>
            </w:r>
            <w:r w:rsidRPr="009E48D4">
              <w:rPr>
                <w:color w:val="000000"/>
              </w:rPr>
              <w:t>вов отчислений в местные бю</w:t>
            </w:r>
            <w:r w:rsidRPr="009E48D4">
              <w:rPr>
                <w:color w:val="000000"/>
              </w:rPr>
              <w:t>д</w:t>
            </w:r>
            <w:r w:rsidRPr="009E48D4">
              <w:rPr>
                <w:color w:val="000000"/>
              </w:rPr>
              <w:t>жеты (по нормативам, установленным федеральным законом о федеральном бюджете в целях формирования дорожных фондов суб</w:t>
            </w:r>
            <w:r w:rsidRPr="009E48D4">
              <w:rPr>
                <w:color w:val="000000"/>
              </w:rPr>
              <w:t>ъ</w:t>
            </w:r>
            <w:r w:rsidRPr="009E48D4">
              <w:rPr>
                <w:color w:val="000000"/>
              </w:rPr>
              <w:t>ектов Российской Ф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2 000 000,00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30 000,00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30 000,00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Единый сельскохозяйственный налог (сумма пл</w:t>
            </w:r>
            <w:r w:rsidRPr="009E48D4">
              <w:rPr>
                <w:color w:val="000000"/>
              </w:rPr>
              <w:t>а</w:t>
            </w:r>
            <w:r w:rsidRPr="009E48D4">
              <w:rPr>
                <w:color w:val="000000"/>
              </w:rPr>
              <w:t>тежа (перерасчеты, недоимка и задолженность по соотве</w:t>
            </w:r>
            <w:r w:rsidRPr="009E48D4">
              <w:rPr>
                <w:color w:val="000000"/>
              </w:rPr>
              <w:t>т</w:t>
            </w:r>
            <w:r w:rsidRPr="009E48D4">
              <w:rPr>
                <w:color w:val="000000"/>
              </w:rPr>
              <w:t>ствующему платежу, в том числе по отм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30 000,00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5 940 000,00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Налог на имущество физических лиц, взимаемый по ставкам, применяемым к объектам налогооблож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ния, расположенным в границах сельских посел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ний (сумма платежа (перерасчеты, недоимка и з</w:t>
            </w:r>
            <w:r w:rsidRPr="009E48D4">
              <w:rPr>
                <w:color w:val="000000"/>
              </w:rPr>
              <w:t>а</w:t>
            </w:r>
            <w:r w:rsidRPr="009E48D4">
              <w:rPr>
                <w:color w:val="000000"/>
              </w:rPr>
              <w:t>долженность по соответствующему платежу, в том числе по отмененн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1 390 000,00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182 1 06 01030 10 2100 110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Налог на имущество физических лиц, взимаемый по ставкам, применяемым к объектам налогооблож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ния, расположенным в границах сельских посел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Земельный налог с организаций, обладающих з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мельным участком, расположенным в границах сельских посел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ний (сумма платежа (перерасчеты, недоимка и задолже</w:t>
            </w:r>
            <w:r w:rsidRPr="009E48D4">
              <w:rPr>
                <w:color w:val="000000"/>
              </w:rPr>
              <w:t>н</w:t>
            </w:r>
            <w:r w:rsidRPr="009E48D4">
              <w:rPr>
                <w:color w:val="000000"/>
              </w:rPr>
              <w:t>ность по соответствующему платежу, в том числе по о</w:t>
            </w:r>
            <w:r w:rsidRPr="009E48D4">
              <w:rPr>
                <w:color w:val="000000"/>
              </w:rPr>
              <w:t>т</w:t>
            </w:r>
            <w:r w:rsidRPr="009E48D4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2 500 000,00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182 1 06 06033 10 2100 110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Земельный налог с организаций, обладающих з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мельным участком, расположенным в границах сельских посел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40 000,00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Земельный налог с физических лиц, обладающих з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 xml:space="preserve">мельным участком, расположенным в границах сельских поселений (сумма платежа (перерасчеты, недоимка и </w:t>
            </w:r>
            <w:r w:rsidRPr="009E48D4">
              <w:rPr>
                <w:color w:val="000000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lastRenderedPageBreak/>
              <w:t>1 980 000,00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lastRenderedPageBreak/>
              <w:t>182 1 06 06043 10 2100 110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Земельный налог с физических лиц, обладающих з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20 000,00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100 000,00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Прочие неналоговые доходы бюджетов сельских посел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100 000,00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100 582 330,64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БЕЗВОЗМЕЗДНЫЕ ПОСТУПЛЕНИЯ ОТ ДР</w:t>
            </w:r>
            <w:r w:rsidRPr="009E48D4">
              <w:rPr>
                <w:b/>
                <w:bCs/>
                <w:color w:val="000000"/>
              </w:rPr>
              <w:t>У</w:t>
            </w:r>
            <w:r w:rsidRPr="009E48D4">
              <w:rPr>
                <w:b/>
                <w:bCs/>
                <w:color w:val="000000"/>
              </w:rPr>
              <w:t>ГИХ БЮДЖЕТОВ БЮДЖЕТНОЙ СИСТЕМЫ РОССИ</w:t>
            </w:r>
            <w:r w:rsidRPr="009E48D4">
              <w:rPr>
                <w:b/>
                <w:bCs/>
                <w:color w:val="000000"/>
              </w:rPr>
              <w:t>Й</w:t>
            </w:r>
            <w:r w:rsidRPr="009E48D4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100 582 330,64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Дотации бюджетам бюджетной системы Росси</w:t>
            </w:r>
            <w:r w:rsidRPr="009E48D4">
              <w:rPr>
                <w:b/>
                <w:bCs/>
                <w:color w:val="000000"/>
              </w:rPr>
              <w:t>й</w:t>
            </w:r>
            <w:r w:rsidRPr="009E48D4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13 350 100,00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Дотации бюджетам сельских поселений на выра</w:t>
            </w:r>
            <w:r w:rsidRPr="009E48D4">
              <w:rPr>
                <w:color w:val="000000"/>
              </w:rPr>
              <w:t>в</w:t>
            </w:r>
            <w:r w:rsidRPr="009E48D4">
              <w:rPr>
                <w:color w:val="000000"/>
              </w:rPr>
              <w:t>нивание бюджетной обеспеченности из бюджета субъекта Ро</w:t>
            </w:r>
            <w:r w:rsidRPr="009E48D4">
              <w:rPr>
                <w:color w:val="000000"/>
              </w:rPr>
              <w:t>с</w:t>
            </w:r>
            <w:r w:rsidRPr="009E48D4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13 246 000,00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Дотации бюджетам сельских поселений на выра</w:t>
            </w:r>
            <w:r w:rsidRPr="009E48D4">
              <w:rPr>
                <w:color w:val="000000"/>
              </w:rPr>
              <w:t>в</w:t>
            </w:r>
            <w:r w:rsidRPr="009E48D4">
              <w:rPr>
                <w:color w:val="000000"/>
              </w:rPr>
              <w:t>нивание бюджетной обеспеченности из бюджетов муниципал</w:t>
            </w:r>
            <w:r w:rsidRPr="009E48D4">
              <w:rPr>
                <w:color w:val="000000"/>
              </w:rPr>
              <w:t>ь</w:t>
            </w:r>
            <w:r w:rsidRPr="009E48D4"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104 100,00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Субсидии бюджетам бюджетной системы Ро</w:t>
            </w:r>
            <w:r w:rsidRPr="009E48D4">
              <w:rPr>
                <w:b/>
                <w:bCs/>
                <w:color w:val="000000"/>
              </w:rPr>
              <w:t>с</w:t>
            </w:r>
            <w:r w:rsidRPr="009E48D4">
              <w:rPr>
                <w:b/>
                <w:bCs/>
                <w:color w:val="000000"/>
              </w:rPr>
              <w:t>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22 199 234,00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850 2 02 20041 10 0000 150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Субсидии бюджетам сельских поселений на строител</w:t>
            </w:r>
            <w:r w:rsidRPr="009E48D4">
              <w:rPr>
                <w:color w:val="000000"/>
              </w:rPr>
              <w:t>ь</w:t>
            </w:r>
            <w:r w:rsidRPr="009E48D4">
              <w:rPr>
                <w:color w:val="000000"/>
              </w:rPr>
              <w:t>ство, модернизацию, ремонт и содержание автомобил</w:t>
            </w:r>
            <w:r w:rsidRPr="009E48D4">
              <w:rPr>
                <w:color w:val="000000"/>
              </w:rPr>
              <w:t>ь</w:t>
            </w:r>
            <w:r w:rsidRPr="009E48D4">
              <w:rPr>
                <w:color w:val="000000"/>
              </w:rPr>
              <w:t>ных дорог общего пользования, в том числе дорог в п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селениях (за исключением автомобильных дорог фед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9 490 405,00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850 2 02 20079 10 0000 150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Субсидии бюджетам сельских поселений на перес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ление граждан из жилищного фонда, признанного неприго</w:t>
            </w:r>
            <w:r w:rsidRPr="009E48D4">
              <w:rPr>
                <w:color w:val="000000"/>
              </w:rPr>
              <w:t>д</w:t>
            </w:r>
            <w:r w:rsidRPr="009E48D4">
              <w:rPr>
                <w:color w:val="000000"/>
              </w:rPr>
              <w:t>ным для проживания, и (или) жилищного фонда с выс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ким уровнем износа (более 70 проце</w:t>
            </w:r>
            <w:r w:rsidRPr="009E48D4">
              <w:rPr>
                <w:color w:val="000000"/>
              </w:rPr>
              <w:t>н</w:t>
            </w:r>
            <w:r w:rsidRPr="009E48D4">
              <w:rPr>
                <w:color w:val="000000"/>
              </w:rPr>
              <w:t>тов)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1 000 000,00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Субсидии бюджетам сельских поселений на реал</w:t>
            </w:r>
            <w:r w:rsidRPr="009E48D4">
              <w:rPr>
                <w:color w:val="000000"/>
              </w:rPr>
              <w:t>и</w:t>
            </w:r>
            <w:r w:rsidRPr="009E48D4">
              <w:rPr>
                <w:color w:val="000000"/>
              </w:rPr>
              <w:t>зацию мероприятий по обеспечению жильем мол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833 272,00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Субсидии бюджетам сельских поселений на реал</w:t>
            </w:r>
            <w:r w:rsidRPr="009E48D4">
              <w:rPr>
                <w:color w:val="000000"/>
              </w:rPr>
              <w:t>и</w:t>
            </w:r>
            <w:r w:rsidRPr="009E48D4">
              <w:rPr>
                <w:color w:val="000000"/>
              </w:rPr>
              <w:t>зацию программ формирования современной г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10 852 569,00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22 988,00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Прочие субсидии бюджетам сельских поселений (субс</w:t>
            </w:r>
            <w:r w:rsidRPr="009E48D4">
              <w:rPr>
                <w:color w:val="000000"/>
              </w:rPr>
              <w:t>и</w:t>
            </w:r>
            <w:r w:rsidRPr="009E48D4">
              <w:rPr>
                <w:color w:val="000000"/>
              </w:rPr>
              <w:t>дия на реализацию мероприятий по возмещ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нию части затрат организациям и индивидуальным предпринимат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>лям, занимающимся доставкой тов</w:t>
            </w:r>
            <w:r w:rsidRPr="009E48D4">
              <w:rPr>
                <w:color w:val="000000"/>
              </w:rPr>
              <w:t>а</w:t>
            </w:r>
            <w:r w:rsidRPr="009E48D4">
              <w:rPr>
                <w:color w:val="000000"/>
              </w:rPr>
              <w:t>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22 988,00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Субвенции бюджетам бюджетной системы Росси</w:t>
            </w:r>
            <w:r w:rsidRPr="009E48D4">
              <w:rPr>
                <w:b/>
                <w:bCs/>
                <w:color w:val="000000"/>
              </w:rPr>
              <w:t>й</w:t>
            </w:r>
            <w:r w:rsidRPr="009E48D4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293 942,00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Субвенции бюджетам сельских поселений на осущест</w:t>
            </w:r>
            <w:r w:rsidRPr="009E48D4">
              <w:rPr>
                <w:color w:val="000000"/>
              </w:rPr>
              <w:t>в</w:t>
            </w:r>
            <w:r w:rsidRPr="009E48D4">
              <w:rPr>
                <w:color w:val="000000"/>
              </w:rPr>
              <w:t>ление первичного воинского учета органами местного самоуправления поселений, муниципал</w:t>
            </w:r>
            <w:r w:rsidRPr="009E48D4">
              <w:rPr>
                <w:color w:val="000000"/>
              </w:rPr>
              <w:t>ь</w:t>
            </w:r>
            <w:r w:rsidRPr="009E48D4">
              <w:rPr>
                <w:color w:val="000000"/>
              </w:rPr>
              <w:t>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293 942,00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64 739 054,64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850 2 02 40014 10 0000 150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Межбюджетные трансферты, передаваемые бюдж</w:t>
            </w:r>
            <w:r w:rsidRPr="009E48D4">
              <w:rPr>
                <w:color w:val="000000"/>
              </w:rPr>
              <w:t>е</w:t>
            </w:r>
            <w:r w:rsidRPr="009E48D4">
              <w:rPr>
                <w:color w:val="000000"/>
              </w:rPr>
              <w:t xml:space="preserve">там </w:t>
            </w:r>
            <w:r w:rsidRPr="009E48D4">
              <w:rPr>
                <w:color w:val="000000"/>
              </w:rPr>
              <w:lastRenderedPageBreak/>
              <w:t>сельских поселений из бюджетов муниципальных рай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нов на осуществление части полномочий по решению вопросов местного значения в соответствии с заключе</w:t>
            </w:r>
            <w:r w:rsidRPr="009E48D4">
              <w:rPr>
                <w:color w:val="000000"/>
              </w:rPr>
              <w:t>н</w:t>
            </w:r>
            <w:r w:rsidRPr="009E48D4">
              <w:rPr>
                <w:color w:val="000000"/>
              </w:rPr>
              <w:t>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lastRenderedPageBreak/>
              <w:t>5 158 474,64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lastRenderedPageBreak/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Прочие межбюджетные трансферты, передава</w:t>
            </w:r>
            <w:r w:rsidRPr="009E48D4">
              <w:rPr>
                <w:b/>
                <w:bCs/>
                <w:color w:val="000000"/>
              </w:rPr>
              <w:t>е</w:t>
            </w:r>
            <w:r w:rsidRPr="009E48D4">
              <w:rPr>
                <w:b/>
                <w:bCs/>
                <w:color w:val="000000"/>
              </w:rPr>
              <w:t>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59 580 580,00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850 2 02 49999 10 4003 150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Прочие межбюджетные трансферты, передаваемые бю</w:t>
            </w:r>
            <w:r w:rsidRPr="009E48D4">
              <w:rPr>
                <w:color w:val="000000"/>
              </w:rPr>
              <w:t>д</w:t>
            </w:r>
            <w:r w:rsidRPr="009E48D4">
              <w:rPr>
                <w:color w:val="000000"/>
              </w:rPr>
              <w:t>жетам сельских поселений (межбюджетные трансферты на мероприятия по оборудованию многоквартирных д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мов приспособлениями для обе</w:t>
            </w:r>
            <w:r w:rsidRPr="009E48D4">
              <w:rPr>
                <w:color w:val="000000"/>
              </w:rPr>
              <w:t>с</w:t>
            </w:r>
            <w:r w:rsidRPr="009E48D4">
              <w:rPr>
                <w:color w:val="000000"/>
              </w:rPr>
              <w:t>печения их физической доступности для инвалидов с нарушениями опорно-двигательного аппарата)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405 000,00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850 2 02 49999 10 4010 150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Прочие межбюджетные трансферты, передаваемые бю</w:t>
            </w:r>
            <w:r w:rsidRPr="009E48D4">
              <w:rPr>
                <w:color w:val="000000"/>
              </w:rPr>
              <w:t>д</w:t>
            </w:r>
            <w:r w:rsidRPr="009E48D4">
              <w:rPr>
                <w:color w:val="000000"/>
              </w:rPr>
              <w:t>жетам сельских поселений (межбюджетные трансферты на благоустройство дворовых террит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рий, установку детских игровых площадок и об</w:t>
            </w:r>
            <w:r w:rsidRPr="009E48D4">
              <w:rPr>
                <w:color w:val="000000"/>
              </w:rPr>
              <w:t>у</w:t>
            </w:r>
            <w:r w:rsidRPr="009E48D4">
              <w:rPr>
                <w:color w:val="000000"/>
              </w:rPr>
              <w:t>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7 000 000,00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850 2 02 49999 10 4015 150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Прочие межбюджетные трансферты, передаваемые бю</w:t>
            </w:r>
            <w:r w:rsidRPr="009E48D4">
              <w:rPr>
                <w:color w:val="000000"/>
              </w:rPr>
              <w:t>д</w:t>
            </w:r>
            <w:r w:rsidRPr="009E48D4">
              <w:rPr>
                <w:color w:val="000000"/>
              </w:rPr>
              <w:t>жетам сельских поселений (Межбюджетные трансферты на реконструкцию искусственных с</w:t>
            </w:r>
            <w:r w:rsidRPr="009E48D4">
              <w:rPr>
                <w:color w:val="000000"/>
              </w:rPr>
              <w:t>о</w:t>
            </w:r>
            <w:r w:rsidRPr="009E48D4">
              <w:rPr>
                <w:color w:val="000000"/>
              </w:rPr>
              <w:t>оружений)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color w:val="000000"/>
              </w:rPr>
            </w:pPr>
            <w:r w:rsidRPr="009E48D4">
              <w:rPr>
                <w:color w:val="000000"/>
              </w:rPr>
              <w:t>52 175 580,00</w:t>
            </w:r>
          </w:p>
        </w:tc>
      </w:tr>
      <w:tr w:rsidR="00410267" w:rsidRPr="009E48D4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410267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0267" w:rsidRPr="009E48D4" w:rsidRDefault="00EA5C2C">
            <w:pPr>
              <w:rPr>
                <w:b/>
                <w:bCs/>
                <w:color w:val="000000"/>
              </w:rPr>
            </w:pPr>
            <w:r w:rsidRPr="009E48D4">
              <w:rPr>
                <w:b/>
                <w:bCs/>
                <w:color w:val="000000"/>
              </w:rPr>
              <w:t>111 934 330,64</w:t>
            </w:r>
          </w:p>
        </w:tc>
      </w:tr>
      <w:bookmarkEnd w:id="0"/>
    </w:tbl>
    <w:p w:rsidR="00EA5C2C" w:rsidRPr="009E48D4" w:rsidRDefault="00EA5C2C"/>
    <w:sectPr w:rsidR="00EA5C2C" w:rsidRPr="009E48D4" w:rsidSect="0041026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D0" w:rsidRDefault="00BE49D0" w:rsidP="00410267">
      <w:r>
        <w:separator/>
      </w:r>
    </w:p>
  </w:endnote>
  <w:endnote w:type="continuationSeparator" w:id="0">
    <w:p w:rsidR="00BE49D0" w:rsidRDefault="00BE49D0" w:rsidP="0041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10267">
      <w:tc>
        <w:tcPr>
          <w:tcW w:w="10704" w:type="dxa"/>
        </w:tcPr>
        <w:p w:rsidR="00410267" w:rsidRDefault="00EA5C2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10267" w:rsidRDefault="0041026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D0" w:rsidRDefault="00BE49D0" w:rsidP="00410267">
      <w:r>
        <w:separator/>
      </w:r>
    </w:p>
  </w:footnote>
  <w:footnote w:type="continuationSeparator" w:id="0">
    <w:p w:rsidR="00BE49D0" w:rsidRDefault="00BE49D0" w:rsidP="00410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10267">
      <w:tc>
        <w:tcPr>
          <w:tcW w:w="10704" w:type="dxa"/>
        </w:tcPr>
        <w:p w:rsidR="00410267" w:rsidRDefault="00410267">
          <w:pPr>
            <w:jc w:val="center"/>
            <w:rPr>
              <w:color w:val="000000"/>
            </w:rPr>
          </w:pPr>
          <w:r>
            <w:fldChar w:fldCharType="begin"/>
          </w:r>
          <w:r w:rsidR="00EA5C2C">
            <w:rPr>
              <w:color w:val="000000"/>
            </w:rPr>
            <w:instrText>PAGE</w:instrText>
          </w:r>
          <w:r>
            <w:fldChar w:fldCharType="separate"/>
          </w:r>
          <w:r w:rsidR="009E48D4">
            <w:rPr>
              <w:noProof/>
              <w:color w:val="000000"/>
            </w:rPr>
            <w:t>3</w:t>
          </w:r>
          <w:r>
            <w:fldChar w:fldCharType="end"/>
          </w:r>
        </w:p>
        <w:p w:rsidR="00410267" w:rsidRDefault="0041026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267"/>
    <w:rsid w:val="00410267"/>
    <w:rsid w:val="009E48D4"/>
    <w:rsid w:val="00BE49D0"/>
    <w:rsid w:val="00DE312D"/>
    <w:rsid w:val="00E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102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2023-04-28T10:21:00Z</dcterms:created>
  <dcterms:modified xsi:type="dcterms:W3CDTF">2023-04-28T10:42:00Z</dcterms:modified>
</cp:coreProperties>
</file>