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Overlap w:val="never"/>
        <w:tblW w:w="10488" w:type="dxa"/>
        <w:tblLayout w:type="fixed"/>
        <w:tblLook w:val="01E0" w:firstRow="1" w:lastRow="1" w:firstColumn="1" w:lastColumn="1" w:noHBand="0" w:noVBand="0"/>
      </w:tblPr>
      <w:tblGrid>
        <w:gridCol w:w="6293"/>
        <w:gridCol w:w="4195"/>
      </w:tblGrid>
      <w:tr w:rsidR="00D77D47" w:rsidRPr="00444C4E">
        <w:tc>
          <w:tcPr>
            <w:tcW w:w="629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D77D47" w:rsidRPr="00444C4E" w:rsidRDefault="00D77D47">
            <w:pPr>
              <w:spacing w:line="1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4195" w:type="dxa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Overlap w:val="never"/>
              <w:tblW w:w="4195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195"/>
            </w:tblGrid>
            <w:tr w:rsidR="00D77D47" w:rsidRPr="00444C4E">
              <w:tc>
                <w:tcPr>
                  <w:tcW w:w="4195" w:type="dxa"/>
                  <w:tcMar>
                    <w:top w:w="0" w:type="dxa"/>
                    <w:left w:w="0" w:type="dxa"/>
                    <w:bottom w:w="560" w:type="dxa"/>
                    <w:right w:w="0" w:type="dxa"/>
                  </w:tcMar>
                </w:tcPr>
                <w:p w:rsidR="004327AB" w:rsidRPr="00444C4E" w:rsidRDefault="00401897" w:rsidP="004327AB">
                  <w:pPr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444C4E">
                    <w:rPr>
                      <w:color w:val="000000"/>
                      <w:sz w:val="24"/>
                      <w:szCs w:val="24"/>
                    </w:rPr>
                    <w:t xml:space="preserve">Приложение № </w:t>
                  </w:r>
                  <w:r w:rsidR="00444C4E" w:rsidRPr="00444C4E">
                    <w:rPr>
                      <w:color w:val="000000"/>
                      <w:sz w:val="24"/>
                      <w:szCs w:val="24"/>
                    </w:rPr>
                    <w:t>4</w:t>
                  </w:r>
                  <w:r w:rsidRPr="00444C4E">
                    <w:rPr>
                      <w:color w:val="000000"/>
                      <w:sz w:val="24"/>
                      <w:szCs w:val="24"/>
                    </w:rPr>
                    <w:t xml:space="preserve"> к Решению Муниц</w:t>
                  </w:r>
                  <w:r w:rsidRPr="00444C4E">
                    <w:rPr>
                      <w:color w:val="000000"/>
                      <w:sz w:val="24"/>
                      <w:szCs w:val="24"/>
                    </w:rPr>
                    <w:t>и</w:t>
                  </w:r>
                  <w:r w:rsidRPr="00444C4E">
                    <w:rPr>
                      <w:color w:val="000000"/>
                      <w:sz w:val="24"/>
                      <w:szCs w:val="24"/>
                    </w:rPr>
                    <w:t>пального Совета Борисоглебского сел</w:t>
                  </w:r>
                  <w:r w:rsidRPr="00444C4E">
                    <w:rPr>
                      <w:color w:val="000000"/>
                      <w:sz w:val="24"/>
                      <w:szCs w:val="24"/>
                    </w:rPr>
                    <w:t>ь</w:t>
                  </w:r>
                  <w:r w:rsidRPr="00444C4E">
                    <w:rPr>
                      <w:color w:val="000000"/>
                      <w:sz w:val="24"/>
                      <w:szCs w:val="24"/>
                    </w:rPr>
                    <w:t xml:space="preserve">ского поселения четвертого созыва </w:t>
                  </w:r>
                </w:p>
                <w:p w:rsidR="00D77D47" w:rsidRPr="00444C4E" w:rsidRDefault="004327AB" w:rsidP="00444C4E">
                  <w:pPr>
                    <w:jc w:val="both"/>
                    <w:rPr>
                      <w:sz w:val="24"/>
                      <w:szCs w:val="24"/>
                    </w:rPr>
                  </w:pPr>
                  <w:r>
                    <w:rPr>
                      <w:color w:val="000000"/>
                      <w:sz w:val="24"/>
                      <w:szCs w:val="24"/>
                    </w:rPr>
                    <w:t>от 09.03.2022 № 534</w:t>
                  </w:r>
                  <w:bookmarkStart w:id="0" w:name="_GoBack"/>
                  <w:bookmarkEnd w:id="0"/>
                </w:p>
              </w:tc>
            </w:tr>
          </w:tbl>
          <w:p w:rsidR="00D77D47" w:rsidRPr="00444C4E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</w:tr>
    </w:tbl>
    <w:p w:rsidR="00D77D47" w:rsidRPr="00444C4E" w:rsidRDefault="00D77D47">
      <w:pPr>
        <w:rPr>
          <w:vanish/>
          <w:sz w:val="24"/>
          <w:szCs w:val="24"/>
        </w:rPr>
      </w:pPr>
    </w:p>
    <w:tbl>
      <w:tblPr>
        <w:tblOverlap w:val="never"/>
        <w:tblW w:w="10489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89"/>
      </w:tblGrid>
      <w:tr w:rsidR="00D77D47" w:rsidRPr="00444C4E">
        <w:trPr>
          <w:jc w:val="center"/>
        </w:trPr>
        <w:tc>
          <w:tcPr>
            <w:tcW w:w="10489" w:type="dxa"/>
            <w:tcMar>
              <w:top w:w="0" w:type="dxa"/>
              <w:left w:w="0" w:type="dxa"/>
              <w:bottom w:w="560" w:type="dxa"/>
              <w:right w:w="0" w:type="dxa"/>
            </w:tcMar>
          </w:tcPr>
          <w:p w:rsidR="00444C4E" w:rsidRDefault="00401897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 xml:space="preserve">Расходы бюджета Борисоглебского сельского поселения на плановый период </w:t>
            </w:r>
          </w:p>
          <w:p w:rsidR="00444C4E" w:rsidRDefault="00401897">
            <w:pPr>
              <w:ind w:firstLine="420"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 xml:space="preserve">20223 и 2024 годов по разделам и подразделам классификации расходов бюджетов </w:t>
            </w:r>
          </w:p>
          <w:p w:rsidR="00D77D47" w:rsidRPr="00444C4E" w:rsidRDefault="00401897">
            <w:pPr>
              <w:ind w:firstLine="420"/>
              <w:jc w:val="center"/>
              <w:rPr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Российской Федерации</w:t>
            </w:r>
          </w:p>
        </w:tc>
      </w:tr>
    </w:tbl>
    <w:p w:rsidR="00D77D47" w:rsidRPr="00444C4E" w:rsidRDefault="00D77D47">
      <w:pPr>
        <w:rPr>
          <w:vanish/>
          <w:sz w:val="24"/>
          <w:szCs w:val="24"/>
        </w:rPr>
      </w:pPr>
      <w:bookmarkStart w:id="1" w:name="__bookmark_1"/>
      <w:bookmarkEnd w:id="1"/>
    </w:p>
    <w:tbl>
      <w:tblPr>
        <w:tblOverlap w:val="never"/>
        <w:tblW w:w="10489" w:type="dxa"/>
        <w:tblLayout w:type="fixed"/>
        <w:tblLook w:val="01E0" w:firstRow="1" w:lastRow="1" w:firstColumn="1" w:lastColumn="1" w:noHBand="0" w:noVBand="0"/>
      </w:tblPr>
      <w:tblGrid>
        <w:gridCol w:w="1417"/>
        <w:gridCol w:w="5104"/>
        <w:gridCol w:w="1984"/>
        <w:gridCol w:w="1984"/>
      </w:tblGrid>
      <w:tr w:rsidR="00D77D47" w:rsidRPr="00444C4E">
        <w:trPr>
          <w:tblHeader/>
        </w:trPr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tbl>
            <w:tblPr>
              <w:tblOverlap w:val="never"/>
              <w:tblW w:w="1267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267"/>
            </w:tblGrid>
            <w:tr w:rsidR="00D77D47" w:rsidRPr="00444C4E">
              <w:trPr>
                <w:jc w:val="center"/>
              </w:trPr>
              <w:tc>
                <w:tcPr>
                  <w:tcW w:w="1267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444C4E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444C4E">
                    <w:rPr>
                      <w:color w:val="000000"/>
                      <w:sz w:val="24"/>
                      <w:szCs w:val="24"/>
                    </w:rPr>
                    <w:t>Код</w:t>
                  </w:r>
                </w:p>
              </w:tc>
            </w:tr>
          </w:tbl>
          <w:p w:rsidR="00D77D47" w:rsidRPr="00444C4E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5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Pr="00444C4E" w:rsidRDefault="00D77D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495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4954"/>
            </w:tblGrid>
            <w:tr w:rsidR="00D77D47" w:rsidRPr="00444C4E">
              <w:trPr>
                <w:jc w:val="center"/>
              </w:trPr>
              <w:tc>
                <w:tcPr>
                  <w:tcW w:w="495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444C4E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444C4E">
                    <w:rPr>
                      <w:color w:val="000000"/>
                      <w:sz w:val="24"/>
                      <w:szCs w:val="24"/>
                    </w:rPr>
                    <w:t>Наименование</w:t>
                  </w:r>
                </w:p>
              </w:tc>
            </w:tr>
          </w:tbl>
          <w:p w:rsidR="00D77D47" w:rsidRPr="00444C4E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Pr="00444C4E" w:rsidRDefault="00D77D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D47" w:rsidRPr="00444C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444C4E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444C4E">
                    <w:rPr>
                      <w:color w:val="000000"/>
                      <w:sz w:val="24"/>
                      <w:szCs w:val="24"/>
                    </w:rPr>
                    <w:t xml:space="preserve">2023 год </w:t>
                  </w:r>
                </w:p>
                <w:p w:rsidR="00D77D47" w:rsidRPr="00444C4E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444C4E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77D47" w:rsidRPr="00444C4E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D77D47" w:rsidRPr="00444C4E" w:rsidRDefault="00D77D47">
            <w:pPr>
              <w:jc w:val="center"/>
              <w:rPr>
                <w:vanish/>
                <w:sz w:val="24"/>
                <w:szCs w:val="24"/>
              </w:rPr>
            </w:pPr>
          </w:p>
          <w:tbl>
            <w:tblPr>
              <w:tblOverlap w:val="never"/>
              <w:tblW w:w="1834" w:type="dxa"/>
              <w:jc w:val="center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1834"/>
            </w:tblGrid>
            <w:tr w:rsidR="00D77D47" w:rsidRPr="00444C4E">
              <w:trPr>
                <w:jc w:val="center"/>
              </w:trPr>
              <w:tc>
                <w:tcPr>
                  <w:tcW w:w="1834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D77D47" w:rsidRPr="00444C4E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444C4E">
                    <w:rPr>
                      <w:color w:val="000000"/>
                      <w:sz w:val="24"/>
                      <w:szCs w:val="24"/>
                    </w:rPr>
                    <w:t xml:space="preserve">2024 год </w:t>
                  </w:r>
                </w:p>
                <w:p w:rsidR="00D77D47" w:rsidRPr="00444C4E" w:rsidRDefault="00401897">
                  <w:pPr>
                    <w:jc w:val="center"/>
                    <w:rPr>
                      <w:sz w:val="24"/>
                      <w:szCs w:val="24"/>
                    </w:rPr>
                  </w:pPr>
                  <w:r w:rsidRPr="00444C4E">
                    <w:rPr>
                      <w:color w:val="000000"/>
                      <w:sz w:val="24"/>
                      <w:szCs w:val="24"/>
                    </w:rPr>
                    <w:t xml:space="preserve"> (руб.)</w:t>
                  </w:r>
                </w:p>
              </w:tc>
            </w:tr>
          </w:tbl>
          <w:p w:rsidR="00D77D47" w:rsidRPr="00444C4E" w:rsidRDefault="00D77D47">
            <w:pPr>
              <w:spacing w:line="1" w:lineRule="auto"/>
              <w:rPr>
                <w:sz w:val="24"/>
                <w:szCs w:val="24"/>
              </w:rPr>
            </w:pP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6 050 468,97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5 335 360,97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0104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5 353 441,10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5 117 005,10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0111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100 000,00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0113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597 027,87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118 355,87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0200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НАЦИОНАЛЬНАЯ ОБОРОНА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259 956,00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0203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251 618,00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259 956,00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0300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НАЦИОНАЛЬНАЯ БЕЗОПАСНОСТЬ И ПРАВООХРАНИТЕЛЬНАЯ ДЕЯТЕЛ</w:t>
            </w:r>
            <w:r w:rsidRPr="00444C4E">
              <w:rPr>
                <w:b/>
                <w:bCs/>
                <w:color w:val="000000"/>
                <w:sz w:val="24"/>
                <w:szCs w:val="24"/>
              </w:rPr>
              <w:t>Ь</w:t>
            </w:r>
            <w:r w:rsidRPr="00444C4E">
              <w:rPr>
                <w:b/>
                <w:bCs/>
                <w:color w:val="000000"/>
                <w:sz w:val="24"/>
                <w:szCs w:val="24"/>
              </w:rPr>
              <w:t>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0310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Защита населения и территории от чрезвыча</w:t>
            </w:r>
            <w:r w:rsidRPr="00444C4E">
              <w:rPr>
                <w:color w:val="000000"/>
                <w:sz w:val="24"/>
                <w:szCs w:val="24"/>
              </w:rPr>
              <w:t>й</w:t>
            </w:r>
            <w:r w:rsidRPr="00444C4E">
              <w:rPr>
                <w:color w:val="000000"/>
                <w:sz w:val="24"/>
                <w:szCs w:val="24"/>
              </w:rPr>
              <w:t>ных ситуаций природного и техногенного х</w:t>
            </w:r>
            <w:r w:rsidRPr="00444C4E">
              <w:rPr>
                <w:color w:val="000000"/>
                <w:sz w:val="24"/>
                <w:szCs w:val="24"/>
              </w:rPr>
              <w:t>а</w:t>
            </w:r>
            <w:r w:rsidRPr="00444C4E">
              <w:rPr>
                <w:color w:val="000000"/>
                <w:sz w:val="24"/>
                <w:szCs w:val="24"/>
              </w:rPr>
              <w:t>рактера, пожарная безопасность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155 000,00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0314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Другие вопросы в области национальной бе</w:t>
            </w:r>
            <w:r w:rsidRPr="00444C4E">
              <w:rPr>
                <w:color w:val="000000"/>
                <w:sz w:val="24"/>
                <w:szCs w:val="24"/>
              </w:rPr>
              <w:t>з</w:t>
            </w:r>
            <w:r w:rsidRPr="00444C4E">
              <w:rPr>
                <w:color w:val="000000"/>
                <w:sz w:val="24"/>
                <w:szCs w:val="24"/>
              </w:rPr>
              <w:t>опасности и правоохранительной деятельности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10 000,00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0400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НАЦИОНАЛЬНАЯ ЭКОНОМИКА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17 689 528,00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13 010 546,00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0409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17 648 690,00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12 969 708,00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0412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Другие вопросы в области национальной эк</w:t>
            </w:r>
            <w:r w:rsidRPr="00444C4E">
              <w:rPr>
                <w:color w:val="000000"/>
                <w:sz w:val="24"/>
                <w:szCs w:val="24"/>
              </w:rPr>
              <w:t>о</w:t>
            </w:r>
            <w:r w:rsidRPr="00444C4E">
              <w:rPr>
                <w:color w:val="000000"/>
                <w:sz w:val="24"/>
                <w:szCs w:val="24"/>
              </w:rPr>
              <w:t>номики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40 838,00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40 838,00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0500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ЖИЛИЩНО-КОММУНАЛЬНОЕ ХОЗЯ</w:t>
            </w:r>
            <w:r w:rsidRPr="00444C4E">
              <w:rPr>
                <w:b/>
                <w:bCs/>
                <w:color w:val="000000"/>
                <w:sz w:val="24"/>
                <w:szCs w:val="24"/>
              </w:rPr>
              <w:t>Й</w:t>
            </w:r>
            <w:r w:rsidRPr="00444C4E">
              <w:rPr>
                <w:b/>
                <w:bCs/>
                <w:color w:val="000000"/>
                <w:sz w:val="24"/>
                <w:szCs w:val="24"/>
              </w:rPr>
              <w:t>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3 116 207,19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500 602,03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0501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Жилищное хозяйство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88 813,38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18 000,00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0503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Благоустройство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3 027 393,81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482 602,03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0700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ОБРАЗОВАНИЕ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75 000,00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0707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Молодежная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87 444,51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75 000,00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0800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350 000,00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0801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Культура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1 192 513,72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350 000,00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1000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442 451,00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444 117,00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1001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65 000,00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67 000,00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lastRenderedPageBreak/>
              <w:t>1003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Социальное обеспечение населения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377 451,00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377 117,00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1100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100 000,00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1102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Массовый спорт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115 314,61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100 000,00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9900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Условно у</w:t>
            </w:r>
            <w:r w:rsidR="002C0D8A" w:rsidRPr="00444C4E">
              <w:rPr>
                <w:b/>
                <w:bCs/>
                <w:color w:val="000000"/>
                <w:sz w:val="24"/>
                <w:szCs w:val="24"/>
              </w:rPr>
              <w:t>т</w:t>
            </w:r>
            <w:r w:rsidRPr="00444C4E">
              <w:rPr>
                <w:b/>
                <w:bCs/>
                <w:color w:val="000000"/>
                <w:sz w:val="24"/>
                <w:szCs w:val="24"/>
              </w:rPr>
              <w:t>вержденные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549 100,00</w:t>
            </w:r>
          </w:p>
        </w:tc>
      </w:tr>
      <w:tr w:rsidR="00D77D47" w:rsidRPr="00444C4E">
        <w:tc>
          <w:tcPr>
            <w:tcW w:w="1417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9999</w:t>
            </w:r>
          </w:p>
        </w:tc>
        <w:tc>
          <w:tcPr>
            <w:tcW w:w="510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269 825,00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549 100,00</w:t>
            </w:r>
          </w:p>
        </w:tc>
      </w:tr>
      <w:tr w:rsidR="00D77D47" w:rsidRPr="00444C4E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Итого</w:t>
            </w:r>
          </w:p>
          <w:p w:rsidR="00D77D47" w:rsidRPr="00444C4E" w:rsidRDefault="00D77D47">
            <w:pPr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29 380 371,00</w:t>
            </w: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b/>
                <w:bCs/>
                <w:color w:val="000000"/>
                <w:sz w:val="24"/>
                <w:szCs w:val="24"/>
              </w:rPr>
            </w:pPr>
            <w:r w:rsidRPr="00444C4E">
              <w:rPr>
                <w:b/>
                <w:bCs/>
                <w:color w:val="000000"/>
                <w:sz w:val="24"/>
                <w:szCs w:val="24"/>
              </w:rPr>
              <w:t>20 624 682,00</w:t>
            </w:r>
          </w:p>
        </w:tc>
      </w:tr>
      <w:tr w:rsidR="00D77D47" w:rsidRPr="00444C4E">
        <w:tc>
          <w:tcPr>
            <w:tcW w:w="6521" w:type="dxa"/>
            <w:gridSpan w:val="2"/>
            <w:vMerge w:val="restar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401897">
            <w:pPr>
              <w:rPr>
                <w:color w:val="000000"/>
                <w:sz w:val="24"/>
                <w:szCs w:val="24"/>
              </w:rPr>
            </w:pPr>
            <w:r w:rsidRPr="00444C4E">
              <w:rPr>
                <w:color w:val="000000"/>
                <w:sz w:val="24"/>
                <w:szCs w:val="24"/>
              </w:rPr>
              <w:t>Дефицит (-), Профицит (+)</w:t>
            </w:r>
          </w:p>
          <w:p w:rsidR="00D77D47" w:rsidRPr="00444C4E" w:rsidRDefault="00D77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D77D47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77D47" w:rsidRPr="00444C4E" w:rsidRDefault="00D77D47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401897" w:rsidRDefault="00401897"/>
    <w:sectPr w:rsidR="00401897" w:rsidSect="00D77D47">
      <w:headerReference w:type="default" r:id="rId7"/>
      <w:footerReference w:type="default" r:id="rId8"/>
      <w:pgSz w:w="11905" w:h="16837"/>
      <w:pgMar w:top="566" w:right="283" w:bottom="566" w:left="1133" w:header="566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8BA" w:rsidRDefault="007358BA" w:rsidP="00D77D47">
      <w:r>
        <w:separator/>
      </w:r>
    </w:p>
  </w:endnote>
  <w:endnote w:type="continuationSeparator" w:id="0">
    <w:p w:rsidR="007358BA" w:rsidRDefault="007358BA" w:rsidP="00D77D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7D47">
      <w:tc>
        <w:tcPr>
          <w:tcW w:w="10704" w:type="dxa"/>
        </w:tcPr>
        <w:p w:rsidR="00D77D47" w:rsidRDefault="00401897">
          <w:pPr>
            <w:rPr>
              <w:color w:val="000000"/>
            </w:rPr>
          </w:pPr>
          <w:r>
            <w:rPr>
              <w:color w:val="000000"/>
            </w:rPr>
            <w:t xml:space="preserve"> </w:t>
          </w:r>
        </w:p>
        <w:p w:rsidR="00D77D47" w:rsidRDefault="00D77D47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8BA" w:rsidRDefault="007358BA" w:rsidP="00D77D47">
      <w:r>
        <w:separator/>
      </w:r>
    </w:p>
  </w:footnote>
  <w:footnote w:type="continuationSeparator" w:id="0">
    <w:p w:rsidR="007358BA" w:rsidRDefault="007358BA" w:rsidP="00D77D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04" w:type="dxa"/>
      <w:tblLayout w:type="fixed"/>
      <w:tblLook w:val="01E0" w:firstRow="1" w:lastRow="1" w:firstColumn="1" w:lastColumn="1" w:noHBand="0" w:noVBand="0"/>
    </w:tblPr>
    <w:tblGrid>
      <w:gridCol w:w="10704"/>
    </w:tblGrid>
    <w:tr w:rsidR="00D77D47">
      <w:tc>
        <w:tcPr>
          <w:tcW w:w="10704" w:type="dxa"/>
        </w:tcPr>
        <w:p w:rsidR="00D77D47" w:rsidRDefault="00D77D47">
          <w:pPr>
            <w:jc w:val="center"/>
            <w:rPr>
              <w:color w:val="000000"/>
            </w:rPr>
          </w:pPr>
          <w:r>
            <w:fldChar w:fldCharType="begin"/>
          </w:r>
          <w:r w:rsidR="00401897">
            <w:rPr>
              <w:color w:val="000000"/>
            </w:rPr>
            <w:instrText>PAGE</w:instrText>
          </w:r>
          <w:r>
            <w:fldChar w:fldCharType="separate"/>
          </w:r>
          <w:r w:rsidR="004327AB">
            <w:rPr>
              <w:noProof/>
              <w:color w:val="000000"/>
            </w:rPr>
            <w:t>2</w:t>
          </w:r>
          <w:r>
            <w:fldChar w:fldCharType="end"/>
          </w:r>
        </w:p>
        <w:p w:rsidR="00D77D47" w:rsidRDefault="00D77D47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doNotTrackMoves/>
  <w:defaultTabStop w:val="708"/>
  <w:autoHyphenatio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77D47"/>
    <w:rsid w:val="002C0D8A"/>
    <w:rsid w:val="00401897"/>
    <w:rsid w:val="004327AB"/>
    <w:rsid w:val="00444C4E"/>
    <w:rsid w:val="005B57C6"/>
    <w:rsid w:val="007358BA"/>
    <w:rsid w:val="0085794E"/>
    <w:rsid w:val="0095051C"/>
    <w:rsid w:val="00D77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4">
    <w:name w:val="toc 4"/>
    <w:autoRedefine/>
    <w:semiHidden/>
    <w:rsid w:val="009B3C8F"/>
  </w:style>
  <w:style w:type="character" w:styleId="a3">
    <w:name w:val="Hyperlink"/>
    <w:rsid w:val="00D77D4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2022-03-16T11:09:00Z</dcterms:created>
  <dcterms:modified xsi:type="dcterms:W3CDTF">2022-04-06T12:55:00Z</dcterms:modified>
</cp:coreProperties>
</file>