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90E4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90E48" w:rsidRDefault="00D90E48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90E4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6D3F53" w:rsidRDefault="00076D05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Приложение №11 к Решению М</w:t>
                  </w:r>
                  <w:r>
                    <w:rPr>
                      <w:color w:val="000000"/>
                      <w:sz w:val="28"/>
                      <w:szCs w:val="28"/>
                    </w:rPr>
                    <w:t>у</w:t>
                  </w:r>
                  <w:r>
                    <w:rPr>
                      <w:color w:val="000000"/>
                      <w:sz w:val="28"/>
                      <w:szCs w:val="28"/>
                    </w:rPr>
                    <w:t>ниципального Совета Борисогле</w:t>
                  </w:r>
                  <w:r>
                    <w:rPr>
                      <w:color w:val="000000"/>
                      <w:sz w:val="28"/>
                      <w:szCs w:val="28"/>
                    </w:rPr>
                    <w:t>б</w:t>
                  </w:r>
                  <w:r>
                    <w:rPr>
                      <w:color w:val="000000"/>
                      <w:sz w:val="28"/>
                      <w:szCs w:val="28"/>
                    </w:rPr>
                    <w:t>ского сельского поселения четве</w:t>
                  </w:r>
                  <w:r>
                    <w:rPr>
                      <w:color w:val="000000"/>
                      <w:sz w:val="28"/>
                      <w:szCs w:val="28"/>
                    </w:rPr>
                    <w:t>р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того созыва от 22.12.2021 года </w:t>
                  </w:r>
                </w:p>
                <w:p w:rsidR="00D90E48" w:rsidRDefault="00076D05">
                  <w:pPr>
                    <w:jc w:val="both"/>
                  </w:pPr>
                  <w:bookmarkStart w:id="0" w:name="_GoBack"/>
                  <w:bookmarkEnd w:id="0"/>
                  <w:r>
                    <w:rPr>
                      <w:color w:val="000000"/>
                      <w:sz w:val="28"/>
                      <w:szCs w:val="28"/>
                    </w:rPr>
                    <w:t>№ 528</w:t>
                  </w:r>
                </w:p>
              </w:tc>
            </w:tr>
          </w:tbl>
          <w:p w:rsidR="00D90E48" w:rsidRDefault="00D90E48">
            <w:pPr>
              <w:spacing w:line="1" w:lineRule="auto"/>
            </w:pPr>
          </w:p>
        </w:tc>
      </w:tr>
    </w:tbl>
    <w:p w:rsidR="00D90E48" w:rsidRDefault="00D90E48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90E4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D90E48" w:rsidRDefault="00076D05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сти полномочий по решению вопросов местного значения на плановый период 2022 и 2023 год 2022 год</w:t>
            </w:r>
          </w:p>
        </w:tc>
      </w:tr>
    </w:tbl>
    <w:p w:rsidR="00D90E48" w:rsidRDefault="00D90E48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168"/>
        <w:gridCol w:w="1701"/>
        <w:gridCol w:w="1620"/>
      </w:tblGrid>
      <w:tr w:rsidR="00D90E48" w:rsidTr="006D3F53">
        <w:trPr>
          <w:trHeight w:val="849"/>
          <w:tblHeader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5"/>
            </w:tblGrid>
            <w:tr w:rsidR="00D90E48">
              <w:trPr>
                <w:jc w:val="center"/>
              </w:trPr>
              <w:tc>
                <w:tcPr>
                  <w:tcW w:w="7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Default="00076D0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>Наименование</w:t>
                  </w:r>
                </w:p>
              </w:tc>
            </w:tr>
          </w:tbl>
          <w:p w:rsidR="00D90E48" w:rsidRDefault="00D90E48">
            <w:pPr>
              <w:spacing w:line="1" w:lineRule="auto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0E48" w:rsidRDefault="00D90E4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0E4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Default="00076D0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2023 год </w:t>
                  </w:r>
                </w:p>
                <w:p w:rsidR="00D90E48" w:rsidRDefault="00076D0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D90E48" w:rsidRDefault="00D90E48">
            <w:pPr>
              <w:spacing w:line="1" w:lineRule="auto"/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90E48" w:rsidRDefault="00D90E48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90E4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90E48" w:rsidRDefault="00076D0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2024 год </w:t>
                  </w:r>
                </w:p>
                <w:p w:rsidR="00D90E48" w:rsidRDefault="00076D05">
                  <w:pPr>
                    <w:jc w:val="center"/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 (руб.)</w:t>
                  </w:r>
                </w:p>
              </w:tc>
            </w:tr>
          </w:tbl>
          <w:p w:rsidR="00D90E48" w:rsidRDefault="00D90E48">
            <w:pPr>
              <w:spacing w:line="1" w:lineRule="auto"/>
            </w:pP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мероприятий по обеспечению жителей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поселения услугами организаций культуры за счет средств бюджета поселения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667 502,52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2. Осуществление мероприятий по организации би</w:t>
            </w:r>
            <w:r>
              <w:rPr>
                <w:b/>
                <w:bCs/>
                <w:color w:val="000000"/>
                <w:sz w:val="28"/>
                <w:szCs w:val="28"/>
              </w:rPr>
              <w:t>б</w:t>
            </w:r>
            <w:r>
              <w:rPr>
                <w:b/>
                <w:bCs/>
                <w:color w:val="000000"/>
                <w:sz w:val="28"/>
                <w:szCs w:val="28"/>
              </w:rPr>
              <w:t>лиотечного обслуживания населения, комплектов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нию и обеспечению сохранности библиотечных фо</w:t>
            </w:r>
            <w:r>
              <w:rPr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b/>
                <w:bCs/>
                <w:color w:val="000000"/>
                <w:sz w:val="28"/>
                <w:szCs w:val="28"/>
              </w:rPr>
              <w:t>дов библи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тек Борисоглебского сельского поселения за счет средств бюджета поселения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354 236,20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мероприятий по работе с детьми и молодежью Б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рисоглебского сельского поселения за счет средств бюджета поселения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75 529,51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мероприятий для развития физической культуры и ма</w:t>
            </w:r>
            <w:r>
              <w:rPr>
                <w:b/>
                <w:bCs/>
                <w:color w:val="000000"/>
                <w:sz w:val="28"/>
                <w:szCs w:val="28"/>
              </w:rPr>
              <w:t>с</w:t>
            </w:r>
            <w:r>
              <w:rPr>
                <w:b/>
                <w:bCs/>
                <w:color w:val="000000"/>
                <w:sz w:val="28"/>
                <w:szCs w:val="28"/>
              </w:rPr>
              <w:t>сового спорта на территории Борисоглебского сельского поселения за счет средств бюджета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99 428,61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части полномочий Борисоглебского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поселения услугами </w:t>
            </w: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бань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0,00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части полномочий Борисоглебского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 по решению вопросов местного значения по организации ритуальных услуг и содержание мест з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хоронения, в части организации ритуальных услуг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2 000,00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2 000,00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переданных полномочий по исполнению бюджета посел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ния в части казначейского исполнения бюджета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глебского сельского поселения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80 672,00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переданных полномочий контрольно-счетного о</w:t>
            </w:r>
            <w:r>
              <w:rPr>
                <w:b/>
                <w:bCs/>
                <w:color w:val="000000"/>
                <w:sz w:val="28"/>
                <w:szCs w:val="28"/>
              </w:rPr>
              <w:t>р</w:t>
            </w:r>
            <w:r>
              <w:rPr>
                <w:b/>
                <w:bCs/>
                <w:color w:val="000000"/>
                <w:sz w:val="28"/>
                <w:szCs w:val="28"/>
              </w:rPr>
              <w:t>гана Борисоглебского сельского поселения по ос</w:t>
            </w:r>
            <w:r>
              <w:rPr>
                <w:b/>
                <w:bCs/>
                <w:color w:val="000000"/>
                <w:sz w:val="28"/>
                <w:szCs w:val="28"/>
              </w:rPr>
              <w:t>у</w:t>
            </w:r>
            <w:r>
              <w:rPr>
                <w:b/>
                <w:bCs/>
                <w:color w:val="000000"/>
                <w:sz w:val="28"/>
                <w:szCs w:val="28"/>
              </w:rPr>
              <w:t>ществлению внешнего муниципального финансового контроля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68 355,87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68 355,87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переданных полномочий по организации библи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течного обслуживания населения Борисоглебского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57 587,00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10.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переданных полномочий по созданию условий для организации досуга жителей Борисоглебского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пос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113 188,00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переданных полномочий по обеспечению условий для развития на территории Борисоглебского сел</w:t>
            </w:r>
            <w:r>
              <w:rPr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b/>
                <w:bCs/>
                <w:color w:val="000000"/>
                <w:sz w:val="28"/>
                <w:szCs w:val="28"/>
              </w:rPr>
              <w:t>ского поселения физической культуры и массового спорта и организации проведения официальных фи</w:t>
            </w:r>
            <w:r>
              <w:rPr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b/>
                <w:bCs/>
                <w:color w:val="000000"/>
                <w:sz w:val="28"/>
                <w:szCs w:val="28"/>
              </w:rPr>
              <w:t>культурно-оздоровительных и спортивных меропри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</w:rPr>
              <w:t>тий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15 886,00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12.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переданных полномочий по организации мер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приятий по работе с детьми и молодежью в Борис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глебском сельском поселении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11 915,00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11 915,00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части полномочий Борисоглебского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 по решению вопросов местного значения по созданию условий для обеспечения жителей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14. Иные межбюджетные трансферты на осуществл</w:t>
            </w:r>
            <w:r>
              <w:rPr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b/>
                <w:bCs/>
                <w:color w:val="000000"/>
                <w:sz w:val="28"/>
                <w:szCs w:val="28"/>
              </w:rPr>
              <w:t>ние части полномочий Борисоглебского сельского п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селения по решению вопросов местного значения по организации ритуальных услуг и содержание мест з</w:t>
            </w:r>
            <w:r>
              <w:rPr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b/>
                <w:bCs/>
                <w:color w:val="000000"/>
                <w:sz w:val="28"/>
                <w:szCs w:val="28"/>
              </w:rPr>
              <w:t>хоронения, в части организации ритуальных услуг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2 520,00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2 520,00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Борисоглебское сельское поселение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2 520,00</w:t>
            </w:r>
          </w:p>
        </w:tc>
      </w:tr>
      <w:tr w:rsidR="00D90E48" w:rsidTr="006D3F53">
        <w:tc>
          <w:tcPr>
            <w:tcW w:w="716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1 548 820,71</w:t>
            </w:r>
          </w:p>
        </w:tc>
        <w:tc>
          <w:tcPr>
            <w:tcW w:w="16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90E48" w:rsidRDefault="00076D05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72 875,87</w:t>
            </w:r>
          </w:p>
        </w:tc>
      </w:tr>
    </w:tbl>
    <w:p w:rsidR="00076D05" w:rsidRDefault="00076D05"/>
    <w:sectPr w:rsidR="00076D05" w:rsidSect="00D90E48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427" w:rsidRDefault="00CD7427" w:rsidP="00D90E48">
      <w:r>
        <w:separator/>
      </w:r>
    </w:p>
  </w:endnote>
  <w:endnote w:type="continuationSeparator" w:id="0">
    <w:p w:rsidR="00CD7427" w:rsidRDefault="00CD7427" w:rsidP="00D90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0E48">
      <w:tc>
        <w:tcPr>
          <w:tcW w:w="10704" w:type="dxa"/>
        </w:tcPr>
        <w:p w:rsidR="00D90E48" w:rsidRDefault="00076D0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90E48" w:rsidRDefault="00D90E48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427" w:rsidRDefault="00CD7427" w:rsidP="00D90E48">
      <w:r>
        <w:separator/>
      </w:r>
    </w:p>
  </w:footnote>
  <w:footnote w:type="continuationSeparator" w:id="0">
    <w:p w:rsidR="00CD7427" w:rsidRDefault="00CD7427" w:rsidP="00D90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90E48">
      <w:tc>
        <w:tcPr>
          <w:tcW w:w="10704" w:type="dxa"/>
        </w:tcPr>
        <w:p w:rsidR="00D90E48" w:rsidRDefault="00D90E48">
          <w:pPr>
            <w:jc w:val="center"/>
            <w:rPr>
              <w:color w:val="000000"/>
            </w:rPr>
          </w:pPr>
          <w:r>
            <w:fldChar w:fldCharType="begin"/>
          </w:r>
          <w:r w:rsidR="00076D05">
            <w:rPr>
              <w:color w:val="000000"/>
            </w:rPr>
            <w:instrText>PAGE</w:instrText>
          </w:r>
          <w:r>
            <w:fldChar w:fldCharType="separate"/>
          </w:r>
          <w:r w:rsidR="006D3F53">
            <w:rPr>
              <w:noProof/>
              <w:color w:val="000000"/>
            </w:rPr>
            <w:t>2</w:t>
          </w:r>
          <w:r>
            <w:fldChar w:fldCharType="end"/>
          </w:r>
        </w:p>
        <w:p w:rsidR="00D90E48" w:rsidRDefault="00D90E48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0E48"/>
    <w:rsid w:val="00076D05"/>
    <w:rsid w:val="001E32D7"/>
    <w:rsid w:val="006D3F53"/>
    <w:rsid w:val="00CD7427"/>
    <w:rsid w:val="00D9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90E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2021-12-24T10:01:00Z</dcterms:created>
  <dcterms:modified xsi:type="dcterms:W3CDTF">2022-03-17T08:12:00Z</dcterms:modified>
</cp:coreProperties>
</file>