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37E7C" w14:textId="77777777" w:rsidR="00372D81" w:rsidRPr="00372D81" w:rsidRDefault="00372D81" w:rsidP="00372D81">
      <w:pPr>
        <w:jc w:val="center"/>
        <w:rPr>
          <w:rFonts w:cs="Times New Roman"/>
          <w:b/>
          <w:szCs w:val="28"/>
        </w:rPr>
      </w:pPr>
      <w:bookmarkStart w:id="0" w:name="_GoBack"/>
      <w:bookmarkEnd w:id="0"/>
      <w:r w:rsidRPr="00372D81">
        <w:rPr>
          <w:rFonts w:cs="Times New Roman"/>
          <w:b/>
          <w:szCs w:val="28"/>
        </w:rPr>
        <w:t>ГУБЕРНАТОР ЯРОСЛАВСКОЙ ОБЛАСТИ</w:t>
      </w:r>
    </w:p>
    <w:p w14:paraId="42C37E7D" w14:textId="77777777" w:rsidR="00372D81" w:rsidRPr="00372D81" w:rsidRDefault="00372D81" w:rsidP="00372D81">
      <w:pPr>
        <w:jc w:val="center"/>
        <w:rPr>
          <w:rFonts w:cs="Times New Roman"/>
          <w:b/>
          <w:szCs w:val="28"/>
        </w:rPr>
      </w:pPr>
    </w:p>
    <w:p w14:paraId="42C37E7E" w14:textId="77777777" w:rsidR="005F21A3" w:rsidRPr="00682E17" w:rsidRDefault="00372D81" w:rsidP="00372D81">
      <w:pPr>
        <w:jc w:val="center"/>
        <w:rPr>
          <w:rFonts w:cs="Times New Roman"/>
          <w:b/>
          <w:szCs w:val="28"/>
        </w:rPr>
      </w:pPr>
      <w:r w:rsidRPr="00372D81">
        <w:rPr>
          <w:rFonts w:cs="Times New Roman"/>
          <w:b/>
          <w:szCs w:val="28"/>
        </w:rPr>
        <w:t>УКАЗ</w:t>
      </w:r>
    </w:p>
    <w:p w14:paraId="42C37E7F" w14:textId="77777777" w:rsidR="00372D81" w:rsidRPr="00682E17" w:rsidRDefault="00372D81" w:rsidP="00372D81">
      <w:pPr>
        <w:jc w:val="both"/>
        <w:rPr>
          <w:rFonts w:cs="Times New Roman"/>
          <w:szCs w:val="28"/>
        </w:rPr>
      </w:pPr>
    </w:p>
    <w:p w14:paraId="42C37E80" w14:textId="77777777" w:rsidR="00372D81" w:rsidRPr="00682E17" w:rsidRDefault="00372D81" w:rsidP="00372D81">
      <w:pPr>
        <w:jc w:val="both"/>
        <w:rPr>
          <w:rFonts w:cs="Times New Roman"/>
          <w:szCs w:val="28"/>
        </w:rPr>
      </w:pPr>
    </w:p>
    <w:p w14:paraId="42C37E81" w14:textId="77777777" w:rsidR="00372D81" w:rsidRDefault="00372D81" w:rsidP="00372D81">
      <w:pPr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от 20.02.2017 № 50</w:t>
      </w:r>
    </w:p>
    <w:p w14:paraId="42C37E82" w14:textId="77777777" w:rsidR="00372D81" w:rsidRPr="00372D81" w:rsidRDefault="00372D81" w:rsidP="00372D81">
      <w:pPr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г. Ярославль</w:t>
      </w:r>
    </w:p>
    <w:p w14:paraId="42C37E83" w14:textId="77777777" w:rsidR="00372D81" w:rsidRPr="00372D81" w:rsidRDefault="00372D81" w:rsidP="00372D81">
      <w:pPr>
        <w:jc w:val="both"/>
        <w:rPr>
          <w:rFonts w:cs="Times New Roman"/>
          <w:szCs w:val="28"/>
        </w:rPr>
      </w:pPr>
    </w:p>
    <w:p w14:paraId="42C37E84" w14:textId="77777777" w:rsidR="00372D81" w:rsidRPr="00372D81" w:rsidRDefault="00372D81" w:rsidP="00372D81">
      <w:pPr>
        <w:jc w:val="both"/>
        <w:rPr>
          <w:rFonts w:cs="Times New Roman"/>
          <w:szCs w:val="28"/>
        </w:rPr>
      </w:pPr>
    </w:p>
    <w:p w14:paraId="42C37E85" w14:textId="77777777" w:rsidR="005F21A3" w:rsidRPr="0052172E" w:rsidRDefault="00951994" w:rsidP="00926345">
      <w:pPr>
        <w:ind w:right="5101" w:firstLine="0"/>
        <w:rPr>
          <w:rFonts w:cs="Times New Roman"/>
          <w:szCs w:val="28"/>
        </w:rPr>
      </w:pPr>
      <w:r>
        <w:rPr>
          <w:rFonts w:cs="Times New Roman"/>
          <w:szCs w:val="28"/>
        </w:rPr>
        <w:fldChar w:fldCharType="begin"/>
      </w:r>
      <w:r>
        <w:rPr>
          <w:rFonts w:cs="Times New Roman"/>
          <w:szCs w:val="28"/>
        </w:rPr>
        <w:instrText xml:space="preserve"> DOCPROPERTY "Содержание" \* MERGEFORMAT </w:instrText>
      </w:r>
      <w:r>
        <w:rPr>
          <w:rFonts w:cs="Times New Roman"/>
          <w:szCs w:val="28"/>
        </w:rPr>
        <w:fldChar w:fldCharType="separate"/>
      </w:r>
      <w:r w:rsidR="00966E48">
        <w:rPr>
          <w:rFonts w:cs="Times New Roman"/>
          <w:szCs w:val="28"/>
        </w:rPr>
        <w:t>О губернаторском проекте «Решаем вместе!»</w:t>
      </w:r>
      <w:r>
        <w:rPr>
          <w:rFonts w:cs="Times New Roman"/>
          <w:szCs w:val="28"/>
        </w:rPr>
        <w:fldChar w:fldCharType="end"/>
      </w:r>
      <w:r w:rsidRPr="0052172E">
        <w:rPr>
          <w:rFonts w:cs="Times New Roman"/>
          <w:szCs w:val="28"/>
        </w:rPr>
        <w:t xml:space="preserve"> </w:t>
      </w:r>
    </w:p>
    <w:p w14:paraId="42C37E86" w14:textId="77777777" w:rsidR="005F21A3" w:rsidRDefault="005F21A3" w:rsidP="005F21A3">
      <w:pPr>
        <w:ind w:right="-2"/>
        <w:jc w:val="both"/>
        <w:rPr>
          <w:rFonts w:cs="Times New Roman"/>
          <w:szCs w:val="28"/>
        </w:rPr>
      </w:pPr>
    </w:p>
    <w:p w14:paraId="42C37E87" w14:textId="77777777" w:rsidR="005F21A3" w:rsidRPr="008F0362" w:rsidRDefault="005F21A3" w:rsidP="005F21A3">
      <w:pPr>
        <w:ind w:right="-2"/>
        <w:jc w:val="both"/>
        <w:rPr>
          <w:rFonts w:cs="Times New Roman"/>
          <w:szCs w:val="28"/>
        </w:rPr>
      </w:pPr>
    </w:p>
    <w:p w14:paraId="42C37E88" w14:textId="77777777" w:rsidR="00966E48" w:rsidRPr="004202DF" w:rsidRDefault="00966E48" w:rsidP="00966E48">
      <w:pPr>
        <w:tabs>
          <w:tab w:val="left" w:pos="709"/>
        </w:tabs>
        <w:jc w:val="both"/>
      </w:pPr>
      <w:r w:rsidRPr="004202DF">
        <w:t>В целях реализации Послания Президента Российской Федерации Федеральному Собранию Российской Федерации от 01 декабря 2016 года, повышения уровня комфортности проживания жителей Ярославской области, их вовлечения в решение проблем местного значения</w:t>
      </w:r>
    </w:p>
    <w:p w14:paraId="42C37E89" w14:textId="77777777" w:rsidR="00966E48" w:rsidRPr="004202DF" w:rsidRDefault="00966E48" w:rsidP="00966E48">
      <w:pPr>
        <w:tabs>
          <w:tab w:val="left" w:pos="709"/>
        </w:tabs>
        <w:ind w:firstLine="0"/>
        <w:jc w:val="both"/>
      </w:pPr>
      <w:r w:rsidRPr="004202DF">
        <w:t>ПОСТАНОВЛЯЮ:</w:t>
      </w:r>
    </w:p>
    <w:p w14:paraId="42C37E8A" w14:textId="77777777" w:rsidR="00966E48" w:rsidRPr="004202DF" w:rsidRDefault="00966E48" w:rsidP="00966E48">
      <w:pPr>
        <w:jc w:val="both"/>
      </w:pPr>
      <w:r w:rsidRPr="004202DF">
        <w:t>1. Учредить губернаторский проект «Решаем вместе!» (далее – губернаторский проект) и образовать межведомственную комиссию по его реализации.</w:t>
      </w:r>
    </w:p>
    <w:p w14:paraId="42C37E8B" w14:textId="77777777" w:rsidR="00966E48" w:rsidRPr="004202DF" w:rsidRDefault="00966E48" w:rsidP="00966E48">
      <w:pPr>
        <w:jc w:val="both"/>
      </w:pPr>
      <w:r w:rsidRPr="004202DF">
        <w:t>2. Утвердить прилагаемые:</w:t>
      </w:r>
    </w:p>
    <w:p w14:paraId="42C37E8C" w14:textId="77777777" w:rsidR="00966E48" w:rsidRPr="004202DF" w:rsidRDefault="00966E48" w:rsidP="00966E48">
      <w:pPr>
        <w:jc w:val="both"/>
      </w:pPr>
      <w:r w:rsidRPr="004202DF">
        <w:t>- Положение о порядке реализации губернаторского проекта;</w:t>
      </w:r>
    </w:p>
    <w:p w14:paraId="42C37E8D" w14:textId="77777777" w:rsidR="00966E48" w:rsidRPr="004202DF" w:rsidRDefault="00966E48" w:rsidP="00966E48">
      <w:pPr>
        <w:jc w:val="both"/>
      </w:pPr>
      <w:r w:rsidRPr="004202DF">
        <w:t>- перечень межбюджетных трансфертов, предоставляемых и распределяемых в рамках губернаторского проекта;</w:t>
      </w:r>
    </w:p>
    <w:p w14:paraId="42C37E8E" w14:textId="77777777" w:rsidR="00966E48" w:rsidRPr="004202DF" w:rsidRDefault="00966E48" w:rsidP="00966E48">
      <w:pPr>
        <w:jc w:val="both"/>
      </w:pPr>
      <w:r w:rsidRPr="004202DF">
        <w:t>- состав межведомственной комиссии по реализации губернаторского проекта.</w:t>
      </w:r>
    </w:p>
    <w:p w14:paraId="42C37E8F" w14:textId="77777777" w:rsidR="00966E48" w:rsidRPr="004202DF" w:rsidRDefault="00966E48" w:rsidP="00966E48">
      <w:pPr>
        <w:jc w:val="both"/>
      </w:pPr>
      <w:r w:rsidRPr="004202DF">
        <w:t>3. Уполномочить межведомственную комиссию по реализации губернаторского проекта осуществлять координацию и контроль выполнени</w:t>
      </w:r>
      <w:r w:rsidR="00270E2F">
        <w:t>я</w:t>
      </w:r>
      <w:r w:rsidRPr="004202DF">
        <w:t xml:space="preserve"> мероприятий по формированию современной городской среды на территории Ярославской области.</w:t>
      </w:r>
    </w:p>
    <w:p w14:paraId="42C37E90" w14:textId="77777777" w:rsidR="00966E48" w:rsidRPr="004202DF" w:rsidRDefault="00966E48" w:rsidP="00966E48">
      <w:pPr>
        <w:jc w:val="both"/>
      </w:pPr>
      <w:r w:rsidRPr="004202DF">
        <w:t>4. Контроль за исполнением указа возложить на Председателя Правительства области Степаненко Д.А.</w:t>
      </w:r>
    </w:p>
    <w:p w14:paraId="42C37E91" w14:textId="77777777" w:rsidR="00966E48" w:rsidRPr="004202DF" w:rsidRDefault="00966E48" w:rsidP="00966E48">
      <w:pPr>
        <w:jc w:val="both"/>
      </w:pPr>
      <w:r w:rsidRPr="004202DF">
        <w:t>5. Указ вступает в силу через 10 дней после официального опубликования.</w:t>
      </w:r>
    </w:p>
    <w:p w14:paraId="42C37E92" w14:textId="77777777" w:rsidR="00E97942" w:rsidRDefault="00E97942" w:rsidP="00E97942">
      <w:pPr>
        <w:jc w:val="both"/>
        <w:rPr>
          <w:rFonts w:cs="Times New Roman"/>
          <w:szCs w:val="28"/>
        </w:rPr>
      </w:pPr>
    </w:p>
    <w:p w14:paraId="42C37E93" w14:textId="77777777" w:rsidR="00E97942" w:rsidRDefault="00E97942" w:rsidP="00E97942">
      <w:pPr>
        <w:jc w:val="both"/>
        <w:rPr>
          <w:rFonts w:cs="Times New Roman"/>
          <w:szCs w:val="28"/>
        </w:rPr>
      </w:pPr>
    </w:p>
    <w:p w14:paraId="42C37E94" w14:textId="77777777" w:rsidR="00E97942" w:rsidRDefault="00E97942" w:rsidP="00E97942">
      <w:pPr>
        <w:jc w:val="both"/>
        <w:rPr>
          <w:rFonts w:cs="Times New Roman"/>
          <w:szCs w:val="28"/>
        </w:rPr>
      </w:pPr>
    </w:p>
    <w:p w14:paraId="42C37E95" w14:textId="77777777" w:rsidR="005867D8" w:rsidRDefault="005867D8" w:rsidP="005867D8">
      <w:pPr>
        <w:tabs>
          <w:tab w:val="right" w:pos="8931"/>
        </w:tabs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Временно</w:t>
      </w:r>
    </w:p>
    <w:p w14:paraId="42C37E96" w14:textId="77777777" w:rsidR="005867D8" w:rsidRDefault="005867D8" w:rsidP="005867D8">
      <w:pPr>
        <w:tabs>
          <w:tab w:val="right" w:pos="8931"/>
        </w:tabs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исполняющий обязанности</w:t>
      </w:r>
    </w:p>
    <w:p w14:paraId="42C37E97" w14:textId="77777777" w:rsidR="00F9734E" w:rsidRDefault="005867D8" w:rsidP="005867D8">
      <w:pPr>
        <w:tabs>
          <w:tab w:val="right" w:pos="8931"/>
        </w:tabs>
        <w:ind w:firstLine="0"/>
        <w:jc w:val="both"/>
      </w:pPr>
      <w:r>
        <w:rPr>
          <w:rFonts w:cs="Times New Roman"/>
          <w:szCs w:val="28"/>
        </w:rPr>
        <w:t>Губернатора области</w:t>
      </w:r>
      <w:r>
        <w:rPr>
          <w:rFonts w:cs="Times New Roman"/>
          <w:szCs w:val="28"/>
        </w:rPr>
        <w:tab/>
        <w:t>Д.Ю. Миронов</w:t>
      </w:r>
      <w:r w:rsidR="00F9734E">
        <w:br/>
      </w:r>
    </w:p>
    <w:p w14:paraId="42C37E98" w14:textId="77777777" w:rsidR="00F9734E" w:rsidRDefault="00F9734E">
      <w:pPr>
        <w:spacing w:after="200" w:line="276" w:lineRule="auto"/>
        <w:ind w:firstLine="0"/>
      </w:pPr>
      <w:r>
        <w:br w:type="page"/>
      </w:r>
    </w:p>
    <w:p w14:paraId="42C37E99" w14:textId="77777777" w:rsidR="00F9734E" w:rsidRPr="004E4979" w:rsidRDefault="00F9734E" w:rsidP="00F9734E">
      <w:pPr>
        <w:ind w:left="5103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lastRenderedPageBreak/>
        <w:t>УТВЕРЖДЕНО</w:t>
      </w:r>
    </w:p>
    <w:p w14:paraId="42C37E9A" w14:textId="77777777" w:rsidR="00F9734E" w:rsidRPr="004E4979" w:rsidRDefault="00F9734E" w:rsidP="00F9734E">
      <w:pPr>
        <w:ind w:left="5103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указом</w:t>
      </w:r>
    </w:p>
    <w:p w14:paraId="42C37E9B" w14:textId="77777777" w:rsidR="00F9734E" w:rsidRPr="004E4979" w:rsidRDefault="00F9734E" w:rsidP="00F9734E">
      <w:pPr>
        <w:ind w:left="5812" w:firstLine="0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Губернатора области</w:t>
      </w:r>
      <w:r w:rsidRPr="004E4979">
        <w:rPr>
          <w:rFonts w:eastAsia="Calibri" w:cs="Times New Roman"/>
          <w:szCs w:val="28"/>
        </w:rPr>
        <w:br/>
        <w:t>от</w:t>
      </w:r>
      <w:r w:rsidRPr="00D55F1D">
        <w:rPr>
          <w:rFonts w:eastAsia="Calibri" w:cs="Times New Roman"/>
          <w:szCs w:val="28"/>
        </w:rPr>
        <w:t xml:space="preserve"> 20.02.2017 № 50</w:t>
      </w:r>
    </w:p>
    <w:p w14:paraId="42C37E9C" w14:textId="77777777" w:rsidR="00F9734E" w:rsidRPr="004E4979" w:rsidRDefault="00F9734E" w:rsidP="00F9734E">
      <w:pPr>
        <w:ind w:firstLine="0"/>
        <w:jc w:val="center"/>
        <w:rPr>
          <w:rFonts w:eastAsia="Calibri" w:cs="Times New Roman"/>
          <w:b/>
          <w:szCs w:val="28"/>
        </w:rPr>
      </w:pPr>
    </w:p>
    <w:p w14:paraId="42C37E9D" w14:textId="77777777" w:rsidR="00F9734E" w:rsidRPr="004E4979" w:rsidRDefault="00F9734E" w:rsidP="00F9734E">
      <w:pPr>
        <w:ind w:firstLine="0"/>
        <w:jc w:val="center"/>
        <w:rPr>
          <w:rFonts w:eastAsia="Calibri" w:cs="Times New Roman"/>
          <w:b/>
          <w:szCs w:val="28"/>
        </w:rPr>
      </w:pPr>
    </w:p>
    <w:p w14:paraId="42C37E9E" w14:textId="77777777" w:rsidR="00F9734E" w:rsidRPr="004E4979" w:rsidRDefault="00F9734E" w:rsidP="00F9734E">
      <w:pPr>
        <w:ind w:firstLine="0"/>
        <w:jc w:val="center"/>
        <w:rPr>
          <w:rFonts w:eastAsia="Calibri" w:cs="Times New Roman"/>
          <w:b/>
          <w:bCs/>
          <w:szCs w:val="28"/>
        </w:rPr>
      </w:pPr>
      <w:r w:rsidRPr="004E4979">
        <w:rPr>
          <w:rFonts w:eastAsia="Calibri" w:cs="Times New Roman"/>
          <w:b/>
          <w:bCs/>
          <w:szCs w:val="28"/>
        </w:rPr>
        <w:t>ПОЛОЖЕНИЕ</w:t>
      </w:r>
    </w:p>
    <w:p w14:paraId="42C37E9F" w14:textId="77777777" w:rsidR="00F9734E" w:rsidRPr="004E4979" w:rsidRDefault="00F9734E" w:rsidP="00F9734E">
      <w:pPr>
        <w:ind w:firstLine="0"/>
        <w:jc w:val="center"/>
        <w:rPr>
          <w:rFonts w:eastAsia="Calibri" w:cs="Times New Roman"/>
          <w:b/>
          <w:bCs/>
          <w:szCs w:val="28"/>
        </w:rPr>
      </w:pPr>
      <w:r w:rsidRPr="004E4979">
        <w:rPr>
          <w:rFonts w:eastAsia="Calibri" w:cs="Times New Roman"/>
          <w:b/>
          <w:bCs/>
          <w:szCs w:val="28"/>
        </w:rPr>
        <w:t>о порядке реализации губернаторского проекта</w:t>
      </w:r>
    </w:p>
    <w:p w14:paraId="42C37EA0" w14:textId="77777777" w:rsidR="00F9734E" w:rsidRPr="004E4979" w:rsidRDefault="00F9734E" w:rsidP="00F9734E">
      <w:pPr>
        <w:ind w:firstLine="0"/>
        <w:jc w:val="center"/>
        <w:rPr>
          <w:rFonts w:eastAsia="Calibri" w:cs="Times New Roman"/>
          <w:b/>
          <w:szCs w:val="28"/>
        </w:rPr>
      </w:pPr>
      <w:r w:rsidRPr="004E4979">
        <w:rPr>
          <w:rFonts w:eastAsia="Calibri" w:cs="Times New Roman"/>
          <w:b/>
          <w:bCs/>
          <w:szCs w:val="28"/>
        </w:rPr>
        <w:t>«Решаем вместе!»</w:t>
      </w:r>
    </w:p>
    <w:p w14:paraId="42C37EA1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</w:p>
    <w:p w14:paraId="42C37EA2" w14:textId="77777777" w:rsidR="00F9734E" w:rsidRPr="004E4979" w:rsidRDefault="00F9734E" w:rsidP="00F9734E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E4979">
        <w:rPr>
          <w:rFonts w:eastAsiaTheme="minorHAnsi" w:cs="Times New Roman"/>
          <w:szCs w:val="28"/>
        </w:rPr>
        <w:t xml:space="preserve">1. Настоящее Положение определяет цель и задачи, принципы, исполнителей, </w:t>
      </w:r>
      <w:r w:rsidRPr="004E4979">
        <w:t>механизм и этапы реализации губернаторского проекта «Решаем вместе!» (далее – губернаторский проект) при участии жителей Ярославской области.</w:t>
      </w:r>
    </w:p>
    <w:p w14:paraId="42C37EA3" w14:textId="77777777" w:rsidR="00F9734E" w:rsidRPr="004E4979" w:rsidRDefault="00F9734E" w:rsidP="00F9734E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E4979">
        <w:rPr>
          <w:rFonts w:eastAsiaTheme="minorHAnsi" w:cs="Times New Roman"/>
          <w:szCs w:val="28"/>
        </w:rPr>
        <w:t>1.1. Финансирование мероприятий губернаторского проекта осуществляется в пределах средств областного и местных бюджетов. Средства областного бюджета предоставляются местным бюджетам в форме субсидий (ин</w:t>
      </w:r>
      <w:r>
        <w:rPr>
          <w:rFonts w:eastAsiaTheme="minorHAnsi" w:cs="Times New Roman"/>
          <w:szCs w:val="28"/>
        </w:rPr>
        <w:t>ого</w:t>
      </w:r>
      <w:r w:rsidRPr="004E4979">
        <w:rPr>
          <w:rFonts w:eastAsiaTheme="minorHAnsi" w:cs="Times New Roman"/>
          <w:szCs w:val="28"/>
        </w:rPr>
        <w:t xml:space="preserve"> межбюджетн</w:t>
      </w:r>
      <w:r>
        <w:rPr>
          <w:rFonts w:eastAsiaTheme="minorHAnsi" w:cs="Times New Roman"/>
          <w:szCs w:val="28"/>
        </w:rPr>
        <w:t>ого</w:t>
      </w:r>
      <w:r w:rsidRPr="004E4979">
        <w:rPr>
          <w:rFonts w:eastAsiaTheme="minorHAnsi" w:cs="Times New Roman"/>
          <w:szCs w:val="28"/>
        </w:rPr>
        <w:t xml:space="preserve"> трансферт</w:t>
      </w:r>
      <w:r>
        <w:rPr>
          <w:rFonts w:eastAsiaTheme="minorHAnsi" w:cs="Times New Roman"/>
          <w:szCs w:val="28"/>
        </w:rPr>
        <w:t>а</w:t>
      </w:r>
      <w:r w:rsidRPr="004E4979">
        <w:rPr>
          <w:rFonts w:eastAsiaTheme="minorHAnsi" w:cs="Times New Roman"/>
          <w:szCs w:val="28"/>
        </w:rPr>
        <w:t xml:space="preserve">), включенных в утверждаемый указом Губернатора области </w:t>
      </w:r>
      <w:r>
        <w:rPr>
          <w:rFonts w:eastAsiaTheme="minorHAnsi" w:cs="Times New Roman"/>
          <w:szCs w:val="28"/>
        </w:rPr>
        <w:t>п</w:t>
      </w:r>
      <w:r w:rsidRPr="004E4979">
        <w:rPr>
          <w:rFonts w:eastAsiaTheme="minorHAnsi" w:cs="Times New Roman"/>
          <w:szCs w:val="28"/>
        </w:rPr>
        <w:t>еречень межбюджетных трансфертов, предоставляемых и распределяемых в рамках губернаторского проекта.</w:t>
      </w:r>
    </w:p>
    <w:p w14:paraId="42C37EA4" w14:textId="77777777" w:rsidR="00F9734E" w:rsidRPr="004E4979" w:rsidRDefault="00F9734E" w:rsidP="00F9734E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E4979">
        <w:rPr>
          <w:rFonts w:eastAsiaTheme="minorHAnsi" w:cs="Times New Roman"/>
          <w:szCs w:val="28"/>
        </w:rPr>
        <w:t xml:space="preserve">1.2. Проект предусматривает критерии отбора мероприятий, направленных на </w:t>
      </w:r>
      <w:r w:rsidRPr="004E4979">
        <w:rPr>
          <w:rFonts w:eastAsia="Calibri" w:cs="Times New Roman"/>
          <w:szCs w:val="28"/>
        </w:rPr>
        <w:t>решение вопросов местного значения</w:t>
      </w:r>
      <w:r w:rsidRPr="004E4979">
        <w:rPr>
          <w:rFonts w:eastAsiaTheme="minorHAnsi" w:cs="Times New Roman"/>
          <w:szCs w:val="28"/>
        </w:rPr>
        <w:t>.</w:t>
      </w:r>
    </w:p>
    <w:p w14:paraId="42C37EA5" w14:textId="77777777" w:rsidR="00F9734E" w:rsidRPr="004E4979" w:rsidRDefault="00F9734E" w:rsidP="00F9734E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П</w:t>
      </w:r>
      <w:r w:rsidRPr="004E4979">
        <w:rPr>
          <w:rFonts w:eastAsiaTheme="minorHAnsi" w:cs="Times New Roman"/>
          <w:szCs w:val="28"/>
        </w:rPr>
        <w:t>равила предоставления субсидий (ин</w:t>
      </w:r>
      <w:r>
        <w:rPr>
          <w:rFonts w:eastAsiaTheme="minorHAnsi" w:cs="Times New Roman"/>
          <w:szCs w:val="28"/>
        </w:rPr>
        <w:t>ого</w:t>
      </w:r>
      <w:r w:rsidRPr="004E4979">
        <w:rPr>
          <w:rFonts w:eastAsiaTheme="minorHAnsi" w:cs="Times New Roman"/>
          <w:szCs w:val="28"/>
        </w:rPr>
        <w:t xml:space="preserve"> межбюджетн</w:t>
      </w:r>
      <w:r>
        <w:rPr>
          <w:rFonts w:eastAsiaTheme="minorHAnsi" w:cs="Times New Roman"/>
          <w:szCs w:val="28"/>
        </w:rPr>
        <w:t>ого</w:t>
      </w:r>
      <w:r w:rsidRPr="004E4979">
        <w:rPr>
          <w:rFonts w:eastAsiaTheme="minorHAnsi" w:cs="Times New Roman"/>
          <w:szCs w:val="28"/>
        </w:rPr>
        <w:t xml:space="preserve"> трансферт</w:t>
      </w:r>
      <w:r>
        <w:rPr>
          <w:rFonts w:eastAsiaTheme="minorHAnsi" w:cs="Times New Roman"/>
          <w:szCs w:val="28"/>
        </w:rPr>
        <w:t>а</w:t>
      </w:r>
      <w:r w:rsidRPr="004E4979">
        <w:rPr>
          <w:rFonts w:eastAsiaTheme="minorHAnsi" w:cs="Times New Roman"/>
          <w:szCs w:val="28"/>
        </w:rPr>
        <w:t>)</w:t>
      </w:r>
      <w:r>
        <w:rPr>
          <w:rFonts w:eastAsiaTheme="minorHAnsi" w:cs="Times New Roman"/>
          <w:szCs w:val="28"/>
        </w:rPr>
        <w:t>,</w:t>
      </w:r>
      <w:r w:rsidRPr="004E4979">
        <w:rPr>
          <w:rFonts w:eastAsiaTheme="minorHAnsi" w:cs="Times New Roman"/>
          <w:szCs w:val="28"/>
        </w:rPr>
        <w:t xml:space="preserve"> </w:t>
      </w:r>
      <w:r>
        <w:rPr>
          <w:rFonts w:eastAsiaTheme="minorHAnsi" w:cs="Times New Roman"/>
          <w:szCs w:val="28"/>
        </w:rPr>
        <w:t>целевые направления их расходования</w:t>
      </w:r>
      <w:r w:rsidRPr="004E4979">
        <w:rPr>
          <w:rFonts w:eastAsiaTheme="minorHAnsi" w:cs="Times New Roman"/>
          <w:szCs w:val="28"/>
        </w:rPr>
        <w:t xml:space="preserve"> устанавливаются порядками (методиками) предоставления и распределения субсидий (ин</w:t>
      </w:r>
      <w:r>
        <w:rPr>
          <w:rFonts w:eastAsiaTheme="minorHAnsi" w:cs="Times New Roman"/>
          <w:szCs w:val="28"/>
        </w:rPr>
        <w:t>ого</w:t>
      </w:r>
      <w:r w:rsidRPr="004E4979">
        <w:rPr>
          <w:rFonts w:eastAsiaTheme="minorHAnsi" w:cs="Times New Roman"/>
          <w:szCs w:val="28"/>
        </w:rPr>
        <w:t xml:space="preserve"> межбюджетн</w:t>
      </w:r>
      <w:r>
        <w:rPr>
          <w:rFonts w:eastAsiaTheme="minorHAnsi" w:cs="Times New Roman"/>
          <w:szCs w:val="28"/>
        </w:rPr>
        <w:t>ого</w:t>
      </w:r>
      <w:r w:rsidRPr="004E4979">
        <w:rPr>
          <w:rFonts w:eastAsiaTheme="minorHAnsi" w:cs="Times New Roman"/>
          <w:szCs w:val="28"/>
        </w:rPr>
        <w:t xml:space="preserve"> трансферт</w:t>
      </w:r>
      <w:r>
        <w:rPr>
          <w:rFonts w:eastAsiaTheme="minorHAnsi" w:cs="Times New Roman"/>
          <w:szCs w:val="28"/>
        </w:rPr>
        <w:t>а</w:t>
      </w:r>
      <w:r w:rsidRPr="004E4979">
        <w:rPr>
          <w:rFonts w:eastAsiaTheme="minorHAnsi" w:cs="Times New Roman"/>
          <w:szCs w:val="28"/>
        </w:rPr>
        <w:t>) местным бюджетам.</w:t>
      </w:r>
    </w:p>
    <w:p w14:paraId="42C37EA6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 xml:space="preserve">2. В Положении используются следующие термины: </w:t>
      </w:r>
    </w:p>
    <w:p w14:paraId="42C37EA7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- инициативное бюджетирование – механизм расходования бюджетных средств на решение проблем местного значения при участии жителей Ярославской области;</w:t>
      </w:r>
    </w:p>
    <w:p w14:paraId="42C37EA8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- проект инициативного бюджетирования – мероприятие, направленное на решение проблемы местного значения при участии жителей Ярославской области и реализуемое в рамках подпрограмм и основных мероприятий государственных программ Ярославской области, а также муниципальных программ в соответствии с требованиями настоящего Положения и нормативных правовых актов Ярославской области;</w:t>
      </w:r>
    </w:p>
    <w:p w14:paraId="42C37EA9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- инициативная группа жителей Ярославской области – самоорганизованное объединение жителей Ярославской области на основе общности интересов, созданное с целью решения проблемы местного значения посредством реализации проекта инициативного бюджетирования;</w:t>
      </w:r>
    </w:p>
    <w:p w14:paraId="42C37EAA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 xml:space="preserve">- инициатор проекта инициативного бюджетирования – депутат Ярославской областной Думы, или глава администрации муниципального образования области, или житель Ярославской области, представляющие интересы инициативной группы жителей Ярославской области при </w:t>
      </w:r>
      <w:r w:rsidRPr="004E4979">
        <w:rPr>
          <w:rFonts w:eastAsia="Calibri" w:cs="Times New Roman"/>
          <w:szCs w:val="28"/>
        </w:rPr>
        <w:lastRenderedPageBreak/>
        <w:t>подготовке паспорта проекта инициативного бюджетирования и вынесении проекта инициативного бюджетирования на конкурсный отбор;</w:t>
      </w:r>
    </w:p>
    <w:p w14:paraId="42C37EAB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- паспорт проекта инициативного бюджетирования – документ, содержащий ключевые характеристики проекта инициативного бюджетирования и описание ожидаемого эффекта от его реализации.</w:t>
      </w:r>
    </w:p>
    <w:p w14:paraId="42C37EAC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3. Целью губернаторского проекта является активизация участия жителей Ярославской области в решении проблем местного значения и формировании комфортных условий их проживания.</w:t>
      </w:r>
    </w:p>
    <w:p w14:paraId="42C37EAD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4. Задачами губернаторского проекта являются:</w:t>
      </w:r>
    </w:p>
    <w:p w14:paraId="42C37EAE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- решение социально значимых проблем местного значения;</w:t>
      </w:r>
    </w:p>
    <w:p w14:paraId="42C37EAF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- повышение эффективности расходования бюджетных средств;</w:t>
      </w:r>
    </w:p>
    <w:p w14:paraId="42C37EB0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- усиление взаимодействия органов местного самоуправления муниципальных образований Ярославской области и жителей Ярославской области;</w:t>
      </w:r>
    </w:p>
    <w:p w14:paraId="42C37EB1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- рост уровня информационной открытости деятельности органов местного самоуправления муниципальных образований Ярославской области;</w:t>
      </w:r>
    </w:p>
    <w:p w14:paraId="42C37EB2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- повышение качества решения вопросов местного значения органами местного самоуправления муниципальных образований Ярославской области;</w:t>
      </w:r>
    </w:p>
    <w:p w14:paraId="42C37EB3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- усиление контроля со стороны населения за исполнением полномочий органов местного самоуправления муниципальных образований Ярославской области;</w:t>
      </w:r>
    </w:p>
    <w:p w14:paraId="42C37EB4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- рост удовлетворенности населения качеством работы органов местного самоуправления муниципальных образований Ярославской области.</w:t>
      </w:r>
    </w:p>
    <w:p w14:paraId="42C37EB5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5. Принципами губернаторского проекта являются:</w:t>
      </w:r>
    </w:p>
    <w:p w14:paraId="42C37EB6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- конкурсный отбор проектов инициативного бюджетирования;</w:t>
      </w:r>
    </w:p>
    <w:p w14:paraId="42C37EB7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- равная доступность для жителей Ярославской области проектов инициативного бюджетирования;</w:t>
      </w:r>
    </w:p>
    <w:p w14:paraId="42C37EB8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- открытость и гласность процесса реализации проектов инициативного бюджетирования.</w:t>
      </w:r>
    </w:p>
    <w:p w14:paraId="42C37EB9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 xml:space="preserve">6. Организационное обеспечение реализации губернаторского проекта осуществляет проектный офис губернаторского проекта, формируемый ассоциацией «Совет муниципальных образований Ярославской области» в соответствии с соглашением, заключенным с департаментом </w:t>
      </w:r>
      <w:r>
        <w:rPr>
          <w:rFonts w:eastAsia="Calibri" w:cs="Times New Roman"/>
          <w:szCs w:val="28"/>
        </w:rPr>
        <w:t>территориального развития</w:t>
      </w:r>
      <w:r w:rsidRPr="004E4979">
        <w:rPr>
          <w:rFonts w:eastAsia="Calibri" w:cs="Times New Roman"/>
          <w:szCs w:val="28"/>
        </w:rPr>
        <w:t xml:space="preserve"> Ярославской области, и действующий в соответствии с Положением о проектном офисе губернаторского проекта, приведенным в приложении 1 к настоящему Положению.</w:t>
      </w:r>
    </w:p>
    <w:p w14:paraId="42C37EBA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 xml:space="preserve">7. Обсуждение и оценку проектов инициативного бюджетирования проводят общественные комиссии по реализации губернаторского проекта (далее – общественные комиссии), формируемые в городских округах и муниципальных районах области из представителей органов местного самоуправления муниципальных образований Ярославской области, </w:t>
      </w:r>
      <w:r w:rsidRPr="004E4979">
        <w:rPr>
          <w:rFonts w:eastAsia="Calibri" w:cs="Times New Roman"/>
          <w:szCs w:val="28"/>
        </w:rPr>
        <w:lastRenderedPageBreak/>
        <w:t>депутатов Ярославской областной Думы, представителей политических партий и движений, общественных организаций, иных заинтересованных лиц.</w:t>
      </w:r>
    </w:p>
    <w:p w14:paraId="42C37EBB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Типовой регламент работы общественной комиссии приведен в приложении 2 к настоящему Положению.</w:t>
      </w:r>
    </w:p>
    <w:p w14:paraId="42C37EBC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 xml:space="preserve">8. Для конкурсного отбора проектов инициативного бюджетирования и координации реализации губернаторского проекта образуется межведомственная комиссия по реализации губернаторского проекта </w:t>
      </w:r>
      <w:r w:rsidRPr="004E4979">
        <w:rPr>
          <w:rFonts w:eastAsia="Calibri" w:cs="Times New Roman"/>
          <w:szCs w:val="28"/>
        </w:rPr>
        <w:br/>
        <w:t>(далее – межведомственная комиссия).</w:t>
      </w:r>
    </w:p>
    <w:p w14:paraId="42C37EBD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Регламент работы межведомственной комиссии приведен в приложении 3 к настоящему Положению.</w:t>
      </w:r>
    </w:p>
    <w:p w14:paraId="42C37EBE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9. Исполнителями губернаторского проекта являются органы местного самоуправления муниципальных образований Ярославской области, органы исполнительной власти Ярославской области, структурные подразделения Правительства области.</w:t>
      </w:r>
    </w:p>
    <w:p w14:paraId="42C37EBF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10. Реализация губернаторского проекта выполняется следующими этапами:</w:t>
      </w:r>
    </w:p>
    <w:p w14:paraId="42C37EC0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- распространение информации о начале реализации губернаторского проекта;</w:t>
      </w:r>
    </w:p>
    <w:p w14:paraId="42C37EC1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- формирование проектов инициативного бюджетирования;</w:t>
      </w:r>
    </w:p>
    <w:p w14:paraId="42C37EC2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- проведение конкурсного отбора проектов инициативного бюджетирования;</w:t>
      </w:r>
    </w:p>
    <w:p w14:paraId="42C37EC3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- исполнение проектов инициативного бюджетирования;</w:t>
      </w:r>
    </w:p>
    <w:p w14:paraId="42C37EC4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- распространение информации об итогах реализации губернаторского проекта.</w:t>
      </w:r>
    </w:p>
    <w:p w14:paraId="42C37EC5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График реализации губернаторского проекта (даты наступления контрольных событий) утверждается распоряжением Губернатора области.</w:t>
      </w:r>
    </w:p>
    <w:p w14:paraId="42C37EC6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11. Проект инициативного бюджетирования формируется и отбирается с учетом мнения жителей Ярославской области, выражаемого посредством голосования на одном из следующих мероприятий:</w:t>
      </w:r>
    </w:p>
    <w:p w14:paraId="42C37EC7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- собрание жителей Ярославской области;</w:t>
      </w:r>
    </w:p>
    <w:p w14:paraId="42C37EC8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- встреча депутата Ярославской областной Думы с избирателями;</w:t>
      </w:r>
    </w:p>
    <w:p w14:paraId="42C37EC9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- общее собрание собственников помещений в многоквартирном доме.</w:t>
      </w:r>
    </w:p>
    <w:p w14:paraId="42C37ECA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12. Результат голосования жителей Ярославской области (решение жителей Ярославской области) оформляется протоколом.</w:t>
      </w:r>
    </w:p>
    <w:p w14:paraId="42C37ECB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13. Решением жителей Ярославской области создается инициативная группа жителей Ярославской области, задачами которой являются:</w:t>
      </w:r>
    </w:p>
    <w:p w14:paraId="42C37ECC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- подготовка предложений по формированию паспорта проекта инициативного бюджетирования;</w:t>
      </w:r>
    </w:p>
    <w:p w14:paraId="42C37ECD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- согласование проекта инициативного бюджетирования;</w:t>
      </w:r>
    </w:p>
    <w:p w14:paraId="42C37ECE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- участие в сборе средств на софинансирование реализации проекта инициативного бюджетирования;</w:t>
      </w:r>
    </w:p>
    <w:p w14:paraId="42C37ECF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 xml:space="preserve">- содействие реализации проекта инициативного бюджетирования, в том числе путем внесения нефинансового вклада в его исполнение </w:t>
      </w:r>
      <w:r w:rsidRPr="004E4979">
        <w:rPr>
          <w:rFonts w:eastAsia="Calibri" w:cs="Times New Roman"/>
          <w:szCs w:val="28"/>
        </w:rPr>
        <w:lastRenderedPageBreak/>
        <w:t>(безвозмездное выполнение работ, предоставление материалов и оборудования);</w:t>
      </w:r>
    </w:p>
    <w:p w14:paraId="42C37ED0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- участие в приемке результатов реализации проекта инициативного бюджетирования.</w:t>
      </w:r>
    </w:p>
    <w:p w14:paraId="42C37ED1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14. Паспорт проекта инициативного бюджетирования формируется в соответствии с формой, приведенной в приложении 4 к настоящему Положению.</w:t>
      </w:r>
    </w:p>
    <w:p w14:paraId="42C37ED2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 xml:space="preserve">15. Участие проекта инициативного бюджетирования в конкурсном отборе носит заявительный характер. </w:t>
      </w:r>
    </w:p>
    <w:p w14:paraId="42C37ED3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 xml:space="preserve">Для участия в конкурсном отборе проектов инициативного бюджетирования паспорт проекта инициативного бюджетирования подается инициатором проекта инициативного бюджетирования в проектный офис губернаторского проекта в сроки, установленные графиком реализации губернаторского проекта. </w:t>
      </w:r>
    </w:p>
    <w:p w14:paraId="42C37ED4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16. Результаты конкурсного отбора проектов инициативного бюджетирования утверждаются межведомственной комиссией в соответствии с Положением о порядке проведения конкурсного отбора проектов инициативного бюджетирования, приведенным в приложении 5 к настоящему Положению.</w:t>
      </w:r>
    </w:p>
    <w:p w14:paraId="42C37ED5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 xml:space="preserve">17. Источниками финансирования реализации проектов инициативного бюджетирования являются средства федерального, областного и местных бюджетов, жителей Ярославской области, индивидуальных предпринимателей и юридических лиц. </w:t>
      </w:r>
    </w:p>
    <w:p w14:paraId="42C37ED6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18. Средства федерального и областного бюджетов на реализацию проектов инициативного бюджетирования перечисляются в местные бюджеты в форме субсидий или иных межбюджетных трансфертов.</w:t>
      </w:r>
    </w:p>
    <w:p w14:paraId="42C37ED7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 xml:space="preserve">19. Средства жителей Ярославской области, индивидуальных предпринимателей и юридических лиц на реализацию проектов инициативного бюджетирования перечисляются в местные бюджеты в форме безвозмездных поступлений (добровольных пожертвований). </w:t>
      </w:r>
    </w:p>
    <w:p w14:paraId="42C37ED8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20. Жители Ярославской области участвуют в мониторинге реализации проектов инициативного бюджетирования, который организуется проектным офисом губернаторского проекта в информационно-телекоммуникационной сети «Интернет».</w:t>
      </w:r>
    </w:p>
    <w:p w14:paraId="42C37ED9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 xml:space="preserve">21. Инициативная группа жителей Ярославской области привлекается администрацией муниципального образования области, реализующей проект инициативного бюджетирования, к приемке результатов реализации проекта инициативного бюджетирования. </w:t>
      </w:r>
    </w:p>
    <w:p w14:paraId="42C37EDA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Приемка результатов реализации проекта инициативного бюджетирования оформляется актом по форме согласно приложению 6 к настоящему Положению.</w:t>
      </w:r>
    </w:p>
    <w:p w14:paraId="42C37EDB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 xml:space="preserve">22. Контроль за реализацией проектов инициативного бюджетирования, целевым и эффективным расходованием бюджетных </w:t>
      </w:r>
      <w:r w:rsidRPr="004E4979">
        <w:rPr>
          <w:rFonts w:eastAsia="Calibri" w:cs="Times New Roman"/>
          <w:szCs w:val="28"/>
        </w:rPr>
        <w:lastRenderedPageBreak/>
        <w:t>средств осуществляют межведомственная комиссия, общественные комиссии и исполнители губернаторского проекта.</w:t>
      </w:r>
    </w:p>
    <w:p w14:paraId="42C37EDC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23. Общественный контроль за реализацией губернаторского проекта осуществляют Общественная палата Ярославской области, общественные советы при органах исполнительной власти Ярославской области.</w:t>
      </w:r>
    </w:p>
    <w:p w14:paraId="42C37EDD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К проведению общественного контроля за реализацией проектов инициативного бюджетирования привлекаются инициативные группы жителей Ярославской области.</w:t>
      </w:r>
    </w:p>
    <w:p w14:paraId="42C37EDE" w14:textId="77777777" w:rsidR="00F9734E" w:rsidRPr="004E4979" w:rsidRDefault="00F9734E" w:rsidP="00F9734E"/>
    <w:p w14:paraId="42C37EDF" w14:textId="77777777" w:rsidR="00F9734E" w:rsidRPr="004E4979" w:rsidRDefault="00F9734E" w:rsidP="00F9734E">
      <w:pPr>
        <w:sectPr w:rsidR="00F9734E" w:rsidRPr="004E4979" w:rsidSect="00C35BF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566" w:bottom="1134" w:left="1985" w:header="709" w:footer="709" w:gutter="0"/>
          <w:pgNumType w:start="1"/>
          <w:cols w:space="708"/>
          <w:titlePg/>
          <w:docGrid w:linePitch="360"/>
        </w:sectPr>
      </w:pPr>
    </w:p>
    <w:p w14:paraId="42C37EE0" w14:textId="77777777" w:rsidR="00F9734E" w:rsidRPr="004E4979" w:rsidRDefault="00F9734E" w:rsidP="00F9734E">
      <w:pPr>
        <w:ind w:left="7088" w:firstLine="0"/>
        <w:jc w:val="both"/>
      </w:pPr>
      <w:r w:rsidRPr="004E4979">
        <w:lastRenderedPageBreak/>
        <w:t>Приложение 1</w:t>
      </w:r>
    </w:p>
    <w:p w14:paraId="42C37EE1" w14:textId="77777777" w:rsidR="00F9734E" w:rsidRPr="004E4979" w:rsidRDefault="00F9734E" w:rsidP="00F9734E">
      <w:pPr>
        <w:ind w:left="7088" w:firstLine="0"/>
        <w:jc w:val="both"/>
      </w:pPr>
      <w:r w:rsidRPr="004E4979">
        <w:t>к Положению</w:t>
      </w:r>
    </w:p>
    <w:p w14:paraId="42C37EE2" w14:textId="77777777" w:rsidR="00F9734E" w:rsidRPr="004E4979" w:rsidRDefault="00F9734E" w:rsidP="00F9734E">
      <w:pPr>
        <w:jc w:val="both"/>
      </w:pPr>
    </w:p>
    <w:p w14:paraId="42C37EE3" w14:textId="77777777" w:rsidR="00F9734E" w:rsidRPr="004E4979" w:rsidRDefault="00F9734E" w:rsidP="00F9734E">
      <w:pPr>
        <w:jc w:val="both"/>
      </w:pPr>
    </w:p>
    <w:p w14:paraId="42C37EE4" w14:textId="77777777" w:rsidR="00F9734E" w:rsidRPr="004E4979" w:rsidRDefault="00F9734E" w:rsidP="00F9734E">
      <w:pPr>
        <w:ind w:firstLine="0"/>
        <w:jc w:val="center"/>
        <w:rPr>
          <w:b/>
        </w:rPr>
      </w:pPr>
      <w:r w:rsidRPr="004E4979">
        <w:rPr>
          <w:b/>
        </w:rPr>
        <w:t>ПОЛОЖЕНИЕ</w:t>
      </w:r>
    </w:p>
    <w:p w14:paraId="42C37EE5" w14:textId="77777777" w:rsidR="00F9734E" w:rsidRPr="004E4979" w:rsidRDefault="00F9734E" w:rsidP="00F9734E">
      <w:pPr>
        <w:ind w:firstLine="0"/>
        <w:jc w:val="center"/>
        <w:rPr>
          <w:b/>
        </w:rPr>
      </w:pPr>
      <w:r w:rsidRPr="004E4979">
        <w:rPr>
          <w:b/>
        </w:rPr>
        <w:t>о проектном офисе губернаторского проекта</w:t>
      </w:r>
    </w:p>
    <w:p w14:paraId="42C37EE6" w14:textId="77777777" w:rsidR="00F9734E" w:rsidRPr="004E4979" w:rsidRDefault="00F9734E" w:rsidP="00F9734E">
      <w:pPr>
        <w:ind w:firstLine="0"/>
        <w:jc w:val="center"/>
        <w:rPr>
          <w:b/>
        </w:rPr>
      </w:pPr>
      <w:r w:rsidRPr="004E4979">
        <w:rPr>
          <w:b/>
        </w:rPr>
        <w:t>«Решаем вместе!»</w:t>
      </w:r>
    </w:p>
    <w:p w14:paraId="42C37EE7" w14:textId="77777777" w:rsidR="00F9734E" w:rsidRPr="004E4979" w:rsidRDefault="00F9734E" w:rsidP="00F9734E">
      <w:pPr>
        <w:jc w:val="both"/>
      </w:pPr>
    </w:p>
    <w:p w14:paraId="42C37EE8" w14:textId="77777777" w:rsidR="00F9734E" w:rsidRPr="004E4979" w:rsidRDefault="00F9734E" w:rsidP="00F9734E">
      <w:pPr>
        <w:jc w:val="both"/>
      </w:pPr>
      <w:r w:rsidRPr="004E4979">
        <w:t xml:space="preserve">1. Проектный офис губернаторского проекта «Решаем вместе!» (далее – проектный офис) формируется ассоциацией «Совет муниципальных образований Ярославской области» с целью организационного сопровождения губернаторского проекта «Решаем вместе!» (далее – губернаторский проект) в соответствии с соглашением, заключенным </w:t>
      </w:r>
      <w:r w:rsidRPr="004E4979">
        <w:rPr>
          <w:rFonts w:eastAsia="Calibri" w:cs="Times New Roman"/>
          <w:szCs w:val="28"/>
        </w:rPr>
        <w:t xml:space="preserve">с департаментом </w:t>
      </w:r>
      <w:r>
        <w:rPr>
          <w:rFonts w:eastAsia="Calibri" w:cs="Times New Roman"/>
          <w:szCs w:val="28"/>
        </w:rPr>
        <w:t>территориального развития</w:t>
      </w:r>
      <w:r w:rsidRPr="004E4979">
        <w:rPr>
          <w:rFonts w:eastAsia="Calibri" w:cs="Times New Roman"/>
          <w:szCs w:val="28"/>
        </w:rPr>
        <w:t xml:space="preserve"> Ярославской области</w:t>
      </w:r>
      <w:r w:rsidRPr="004E4979">
        <w:t>.</w:t>
      </w:r>
    </w:p>
    <w:p w14:paraId="42C37EE9" w14:textId="77777777" w:rsidR="00F9734E" w:rsidRPr="004E4979" w:rsidRDefault="00F9734E" w:rsidP="00F9734E">
      <w:pPr>
        <w:jc w:val="both"/>
      </w:pPr>
      <w:r w:rsidRPr="004E4979">
        <w:t>2. В компетенцию проектного офиса входят:</w:t>
      </w:r>
    </w:p>
    <w:p w14:paraId="42C37EEA" w14:textId="77777777" w:rsidR="00F9734E" w:rsidRPr="004E4979" w:rsidRDefault="00F9734E" w:rsidP="00F9734E">
      <w:pPr>
        <w:jc w:val="both"/>
      </w:pPr>
      <w:r w:rsidRPr="004E4979">
        <w:t>- оказание содействия инициативным группам жителей Ярославской области, инициаторам проектов инициативного бюджетирования;</w:t>
      </w:r>
    </w:p>
    <w:p w14:paraId="42C37EEB" w14:textId="77777777" w:rsidR="00F9734E" w:rsidRPr="004E4979" w:rsidRDefault="00F9734E" w:rsidP="00F9734E">
      <w:pPr>
        <w:jc w:val="both"/>
      </w:pPr>
      <w:r w:rsidRPr="004E4979">
        <w:t>- участие в организации мероприятий по учету мнения жителей Ярославской области, в том числе собраний жителей;</w:t>
      </w:r>
    </w:p>
    <w:p w14:paraId="42C37EEC" w14:textId="77777777" w:rsidR="00F9734E" w:rsidRPr="004E4979" w:rsidRDefault="00F9734E" w:rsidP="00F9734E">
      <w:pPr>
        <w:jc w:val="both"/>
      </w:pPr>
      <w:r w:rsidRPr="004E4979">
        <w:t>- прием паспортов проектов инициативного бюджетирования и организация конкурсного отбора проектов инициативного бюджетирования;</w:t>
      </w:r>
    </w:p>
    <w:p w14:paraId="42C37EED" w14:textId="77777777" w:rsidR="00F9734E" w:rsidRPr="004E4979" w:rsidRDefault="00F9734E" w:rsidP="00F9734E">
      <w:pPr>
        <w:jc w:val="both"/>
      </w:pPr>
      <w:r w:rsidRPr="004E4979">
        <w:t>- ведение информационных систем по учету проектов инициативного бюджетирования;</w:t>
      </w:r>
    </w:p>
    <w:p w14:paraId="42C37EEE" w14:textId="77777777" w:rsidR="00F9734E" w:rsidRPr="004E4979" w:rsidRDefault="00F9734E" w:rsidP="00F9734E">
      <w:pPr>
        <w:jc w:val="both"/>
      </w:pPr>
      <w:r w:rsidRPr="004E4979">
        <w:t>- сбор информации о реализации проектов инициативного бюджетирования;</w:t>
      </w:r>
    </w:p>
    <w:p w14:paraId="42C37EEF" w14:textId="77777777" w:rsidR="00F9734E" w:rsidRPr="004E4979" w:rsidRDefault="00F9734E" w:rsidP="00F9734E">
      <w:pPr>
        <w:jc w:val="both"/>
      </w:pPr>
      <w:r w:rsidRPr="004E4979">
        <w:t>- организация мониторинга реализации проектов инициативного бюджетирования в информационно-телекоммуникационной сети «Интернет»</w:t>
      </w:r>
      <w:r>
        <w:t xml:space="preserve">, осуществляемого жителями </w:t>
      </w:r>
      <w:r w:rsidRPr="004E4979">
        <w:t>Ярославской области;</w:t>
      </w:r>
    </w:p>
    <w:p w14:paraId="42C37EF0" w14:textId="77777777" w:rsidR="00F9734E" w:rsidRPr="004E4979" w:rsidRDefault="00F9734E" w:rsidP="00F9734E">
      <w:pPr>
        <w:jc w:val="both"/>
      </w:pPr>
      <w:r w:rsidRPr="004E4979">
        <w:t>- формирование сводной информации об итогах реализации губернаторского проекта.</w:t>
      </w:r>
    </w:p>
    <w:p w14:paraId="42C37EF1" w14:textId="77777777" w:rsidR="00F9734E" w:rsidRPr="004E4979" w:rsidRDefault="00F9734E" w:rsidP="00F9734E">
      <w:pPr>
        <w:jc w:val="both"/>
      </w:pPr>
      <w:r w:rsidRPr="004E4979">
        <w:t>3. Проектный офис вправе:</w:t>
      </w:r>
    </w:p>
    <w:p w14:paraId="42C37EF2" w14:textId="77777777" w:rsidR="00F9734E" w:rsidRPr="004E4979" w:rsidRDefault="00F9734E" w:rsidP="00F9734E">
      <w:pPr>
        <w:jc w:val="both"/>
      </w:pPr>
      <w:r w:rsidRPr="004E4979">
        <w:t>- запрашивать и получать от органов государственной власти и органов местного самоуправления муниципальных образований Ярославской области, а также иных организаций информацию и материалы, необходимые для его деятельности;</w:t>
      </w:r>
    </w:p>
    <w:p w14:paraId="42C37EF3" w14:textId="77777777" w:rsidR="00F9734E" w:rsidRPr="004E4979" w:rsidRDefault="00F9734E" w:rsidP="00F9734E">
      <w:pPr>
        <w:jc w:val="both"/>
      </w:pPr>
      <w:r w:rsidRPr="004E4979">
        <w:t>- давать разъяснения по вопросам, входящим в компетенцию проектного офиса;</w:t>
      </w:r>
    </w:p>
    <w:p w14:paraId="42C37EF4" w14:textId="77777777" w:rsidR="00F9734E" w:rsidRPr="004E4979" w:rsidRDefault="00F9734E" w:rsidP="00F9734E">
      <w:pPr>
        <w:jc w:val="both"/>
      </w:pPr>
      <w:r w:rsidRPr="004E4979">
        <w:t>- привлекать на договорной основе к выполнению работ (оказанию услуг), входящих в компетенцию проектного офиса, сторонние организации или экспертов;</w:t>
      </w:r>
    </w:p>
    <w:p w14:paraId="42C37EF5" w14:textId="77777777" w:rsidR="00F9734E" w:rsidRPr="004E4979" w:rsidRDefault="00F9734E" w:rsidP="00F9734E">
      <w:pPr>
        <w:jc w:val="both"/>
      </w:pPr>
      <w:r w:rsidRPr="004E4979">
        <w:t>- направлять представителей для участия в совещаниях или иных мероприятиях, на которых рассматриваются вопросы, входящие в компетенцию проектного офиса.</w:t>
      </w:r>
    </w:p>
    <w:p w14:paraId="42C37EF6" w14:textId="77777777" w:rsidR="00F9734E" w:rsidRPr="004E4979" w:rsidRDefault="00F9734E" w:rsidP="00F9734E">
      <w:pPr>
        <w:jc w:val="both"/>
      </w:pPr>
      <w:r w:rsidRPr="004E4979">
        <w:lastRenderedPageBreak/>
        <w:t>4. Состав проектного офиса включает руководителя и сотрудников проектного офиса.</w:t>
      </w:r>
    </w:p>
    <w:p w14:paraId="42C37EF7" w14:textId="77777777" w:rsidR="00F9734E" w:rsidRPr="004E4979" w:rsidRDefault="00F9734E" w:rsidP="00F9734E">
      <w:pPr>
        <w:jc w:val="both"/>
      </w:pPr>
      <w:r w:rsidRPr="004E4979">
        <w:t>5. Руководитель проектного офиса организует деятельность проектного офиса, внедрение и развитие инициативного бюджетирования на территории Ярославской области.</w:t>
      </w:r>
    </w:p>
    <w:p w14:paraId="42C37EF8" w14:textId="77777777" w:rsidR="00F9734E" w:rsidRPr="004E4979" w:rsidRDefault="00F9734E" w:rsidP="00F9734E">
      <w:pPr>
        <w:jc w:val="both"/>
      </w:pPr>
      <w:r w:rsidRPr="004E4979">
        <w:t>6. Сотрудники проектного офиса выполняют задачи проектного офиса в соответствии с обязанностями, распределенными между ними руководителем проектного офиса.</w:t>
      </w:r>
    </w:p>
    <w:p w14:paraId="42C37EF9" w14:textId="77777777" w:rsidR="00F9734E" w:rsidRPr="004E4979" w:rsidRDefault="00F9734E" w:rsidP="00F9734E">
      <w:pPr>
        <w:jc w:val="both"/>
      </w:pPr>
      <w:r w:rsidRPr="004E4979">
        <w:t>7. Деятельность проектного офиса финансируется за счет средств областного бюджета в порядке, установленном постановлением Правительства области от 25.03.2013 № 287-п «Об утверждении Порядка предоставления субсидии ассоциации «Совет муниципальных образований Ярославской области» на организацию межмуниципального сотрудничества».</w:t>
      </w:r>
    </w:p>
    <w:p w14:paraId="42C37EFA" w14:textId="77777777" w:rsidR="00F9734E" w:rsidRPr="004E4979" w:rsidRDefault="00F9734E" w:rsidP="00F9734E">
      <w:pPr>
        <w:jc w:val="both"/>
      </w:pPr>
      <w:r w:rsidRPr="004E4979">
        <w:t>8. Контроль за работой проектного офиса осуществляет межведомственная комиссия по реализации губернаторского проекта.</w:t>
      </w:r>
    </w:p>
    <w:p w14:paraId="42C37EFB" w14:textId="77777777" w:rsidR="00F9734E" w:rsidRPr="004E4979" w:rsidRDefault="00F9734E" w:rsidP="00F9734E"/>
    <w:p w14:paraId="42C37EFC" w14:textId="77777777" w:rsidR="00F9734E" w:rsidRPr="004E4979" w:rsidRDefault="00F9734E" w:rsidP="00F9734E">
      <w:pPr>
        <w:sectPr w:rsidR="00F9734E" w:rsidRPr="004E4979" w:rsidSect="00C35BFC">
          <w:headerReference w:type="default" r:id="rId17"/>
          <w:pgSz w:w="11906" w:h="16838"/>
          <w:pgMar w:top="1134" w:right="566" w:bottom="1134" w:left="1985" w:header="709" w:footer="709" w:gutter="0"/>
          <w:pgNumType w:start="1"/>
          <w:cols w:space="708"/>
          <w:titlePg/>
          <w:docGrid w:linePitch="360"/>
        </w:sectPr>
      </w:pPr>
    </w:p>
    <w:p w14:paraId="42C37EFD" w14:textId="77777777" w:rsidR="00F9734E" w:rsidRPr="004E4979" w:rsidRDefault="00F9734E" w:rsidP="00F9734E">
      <w:pPr>
        <w:ind w:left="7088" w:firstLine="0"/>
        <w:jc w:val="both"/>
      </w:pPr>
      <w:r w:rsidRPr="004E4979">
        <w:lastRenderedPageBreak/>
        <w:t>Приложение 2</w:t>
      </w:r>
    </w:p>
    <w:p w14:paraId="42C37EFE" w14:textId="77777777" w:rsidR="00F9734E" w:rsidRPr="004E4979" w:rsidRDefault="00F9734E" w:rsidP="00F9734E">
      <w:pPr>
        <w:ind w:left="7088" w:firstLine="0"/>
        <w:jc w:val="both"/>
      </w:pPr>
      <w:r w:rsidRPr="004E4979">
        <w:t>к Положению</w:t>
      </w:r>
    </w:p>
    <w:p w14:paraId="42C37EFF" w14:textId="77777777" w:rsidR="00F9734E" w:rsidRPr="004E4979" w:rsidRDefault="00F9734E" w:rsidP="00F9734E">
      <w:pPr>
        <w:jc w:val="both"/>
      </w:pPr>
    </w:p>
    <w:p w14:paraId="42C37F00" w14:textId="77777777" w:rsidR="00F9734E" w:rsidRPr="004E4979" w:rsidRDefault="00F9734E" w:rsidP="00F9734E">
      <w:pPr>
        <w:jc w:val="both"/>
      </w:pPr>
    </w:p>
    <w:p w14:paraId="42C37F01" w14:textId="77777777" w:rsidR="00F9734E" w:rsidRPr="004E4979" w:rsidRDefault="00F9734E" w:rsidP="00F9734E">
      <w:pPr>
        <w:ind w:firstLine="0"/>
        <w:jc w:val="center"/>
        <w:rPr>
          <w:b/>
        </w:rPr>
      </w:pPr>
      <w:r w:rsidRPr="004E4979">
        <w:rPr>
          <w:b/>
        </w:rPr>
        <w:t>ТИПОВОЙ РЕГЛАМЕНТ</w:t>
      </w:r>
    </w:p>
    <w:p w14:paraId="42C37F02" w14:textId="77777777" w:rsidR="00F9734E" w:rsidRPr="004E4979" w:rsidRDefault="00F9734E" w:rsidP="00F9734E">
      <w:pPr>
        <w:ind w:firstLine="0"/>
        <w:jc w:val="center"/>
        <w:rPr>
          <w:b/>
        </w:rPr>
      </w:pPr>
      <w:r w:rsidRPr="004E4979">
        <w:rPr>
          <w:b/>
        </w:rPr>
        <w:t>работы общественной комиссии</w:t>
      </w:r>
    </w:p>
    <w:p w14:paraId="42C37F03" w14:textId="77777777" w:rsidR="00F9734E" w:rsidRPr="004E4979" w:rsidRDefault="00F9734E" w:rsidP="00F9734E">
      <w:pPr>
        <w:ind w:firstLine="0"/>
        <w:jc w:val="center"/>
        <w:rPr>
          <w:b/>
        </w:rPr>
      </w:pPr>
      <w:r w:rsidRPr="004E4979">
        <w:rPr>
          <w:b/>
        </w:rPr>
        <w:t>по реализации губернаторского проекта «Решаем вместе!»</w:t>
      </w:r>
    </w:p>
    <w:p w14:paraId="42C37F04" w14:textId="77777777" w:rsidR="00F9734E" w:rsidRPr="004E4979" w:rsidRDefault="00F9734E" w:rsidP="00F9734E">
      <w:pPr>
        <w:jc w:val="both"/>
      </w:pPr>
    </w:p>
    <w:p w14:paraId="42C37F05" w14:textId="77777777" w:rsidR="00F9734E" w:rsidRPr="004E4979" w:rsidRDefault="00F9734E" w:rsidP="00F9734E">
      <w:pPr>
        <w:jc w:val="both"/>
      </w:pPr>
      <w:r w:rsidRPr="004E4979">
        <w:t xml:space="preserve">1. Настоящий Типовой регламент определяет функции, порядок формирования и организации работы общественной комиссии по реализации губернаторского проекта «Решаем вместе!» (далее – общественная комиссия). </w:t>
      </w:r>
    </w:p>
    <w:p w14:paraId="42C37F06" w14:textId="77777777" w:rsidR="00F9734E" w:rsidRPr="004E4979" w:rsidRDefault="00F9734E" w:rsidP="00F9734E">
      <w:pPr>
        <w:jc w:val="both"/>
      </w:pPr>
      <w:r w:rsidRPr="004E4979">
        <w:t>2. Общественная комиссия осуществляет деятельность на территории городского округа, муниципального района области.</w:t>
      </w:r>
    </w:p>
    <w:p w14:paraId="42C37F07" w14:textId="77777777" w:rsidR="00F9734E" w:rsidRPr="004E4979" w:rsidRDefault="00F9734E" w:rsidP="00F9734E">
      <w:pPr>
        <w:jc w:val="both"/>
      </w:pPr>
      <w:r w:rsidRPr="004E4979">
        <w:t>3. Функциями общественной комиссии являются:</w:t>
      </w:r>
    </w:p>
    <w:p w14:paraId="42C37F08" w14:textId="77777777" w:rsidR="00F9734E" w:rsidRPr="004E4979" w:rsidRDefault="00F9734E" w:rsidP="00F9734E">
      <w:pPr>
        <w:jc w:val="both"/>
      </w:pPr>
      <w:r w:rsidRPr="004E4979">
        <w:t>- координация взаимодействия с жителями Ярославской области по выбору и обсуждению проектов инициативного бюджетирования;</w:t>
      </w:r>
    </w:p>
    <w:p w14:paraId="42C37F09" w14:textId="77777777" w:rsidR="00F9734E" w:rsidRPr="004E4979" w:rsidRDefault="00F9734E" w:rsidP="00F9734E">
      <w:pPr>
        <w:jc w:val="both"/>
      </w:pPr>
      <w:r w:rsidRPr="004E4979">
        <w:t>- рассмотрение проектов инициативного бюджетирования;</w:t>
      </w:r>
    </w:p>
    <w:p w14:paraId="42C37F0A" w14:textId="77777777" w:rsidR="00F9734E" w:rsidRPr="004E4979" w:rsidRDefault="00F9734E" w:rsidP="00F9734E">
      <w:pPr>
        <w:jc w:val="both"/>
      </w:pPr>
      <w:r w:rsidRPr="004E4979">
        <w:t>- выдача рекомендаций по доработке проектов инициативного бюджетирования или их направлению на конкурсный отбор проектов инициативного бюджетирования;</w:t>
      </w:r>
    </w:p>
    <w:p w14:paraId="42C37F0B" w14:textId="77777777" w:rsidR="00F9734E" w:rsidRPr="004E4979" w:rsidRDefault="00F9734E" w:rsidP="00F9734E">
      <w:pPr>
        <w:jc w:val="both"/>
      </w:pPr>
      <w:r w:rsidRPr="004E4979">
        <w:t xml:space="preserve">- оказание содействия инициаторам проектов инициативного бюджетирования по организации взаимодействия с проектным офисом губернаторского проекта «Решаем вместе!» (далее </w:t>
      </w:r>
      <w:r w:rsidRPr="004E4979">
        <w:rPr>
          <w:rFonts w:cs="Times New Roman"/>
        </w:rPr>
        <w:t>–</w:t>
      </w:r>
      <w:r w:rsidRPr="004E4979">
        <w:t xml:space="preserve"> губернаторский проект);</w:t>
      </w:r>
    </w:p>
    <w:p w14:paraId="42C37F0C" w14:textId="77777777" w:rsidR="00F9734E" w:rsidRPr="004E4979" w:rsidRDefault="00F9734E" w:rsidP="00F9734E">
      <w:pPr>
        <w:jc w:val="both"/>
      </w:pPr>
      <w:r w:rsidRPr="004E4979">
        <w:t>- координация реализации проектов инициативного бюджетирования и деятельности исполнителей губернаторского проекта;</w:t>
      </w:r>
    </w:p>
    <w:p w14:paraId="42C37F0D" w14:textId="77777777" w:rsidR="00F9734E" w:rsidRPr="004E4979" w:rsidRDefault="00F9734E" w:rsidP="00F9734E">
      <w:pPr>
        <w:jc w:val="both"/>
      </w:pPr>
      <w:r w:rsidRPr="004E4979">
        <w:t>- обеспечение контроля за выполнением проектов инициативного бюджетирования;</w:t>
      </w:r>
    </w:p>
    <w:p w14:paraId="42C37F0E" w14:textId="77777777" w:rsidR="00F9734E" w:rsidRPr="004E4979" w:rsidRDefault="00F9734E" w:rsidP="00F9734E">
      <w:pPr>
        <w:jc w:val="both"/>
      </w:pPr>
      <w:r w:rsidRPr="004E4979">
        <w:t>- формирование рекомендаций по развитию инициативного бюджетирования на территории Ярославской области.</w:t>
      </w:r>
    </w:p>
    <w:p w14:paraId="42C37F0F" w14:textId="77777777" w:rsidR="00F9734E" w:rsidRPr="004E4979" w:rsidRDefault="00F9734E" w:rsidP="00F9734E">
      <w:pPr>
        <w:jc w:val="both"/>
      </w:pPr>
      <w:r w:rsidRPr="004E4979">
        <w:t xml:space="preserve">4. Общественная комиссия состоит из председателя, заместителя председателя и членов общественной комиссии. </w:t>
      </w:r>
    </w:p>
    <w:p w14:paraId="42C37F10" w14:textId="77777777" w:rsidR="00F9734E" w:rsidRPr="004E4979" w:rsidRDefault="00F9734E" w:rsidP="00F9734E">
      <w:pPr>
        <w:jc w:val="both"/>
      </w:pPr>
      <w:r w:rsidRPr="004E4979">
        <w:t>5. Состав общественной комиссии утверждается постановлением администрации городского округа, муниципального района.</w:t>
      </w:r>
    </w:p>
    <w:p w14:paraId="42C37F11" w14:textId="77777777" w:rsidR="00F9734E" w:rsidRPr="004E4979" w:rsidRDefault="00F9734E" w:rsidP="00F9734E">
      <w:pPr>
        <w:jc w:val="both"/>
      </w:pPr>
      <w:r w:rsidRPr="004E4979">
        <w:t xml:space="preserve">6. Заседание </w:t>
      </w:r>
      <w:r w:rsidRPr="004E4979">
        <w:rPr>
          <w:rFonts w:eastAsia="Calibri" w:cs="Times New Roman"/>
          <w:szCs w:val="28"/>
        </w:rPr>
        <w:t>общественной</w:t>
      </w:r>
      <w:r w:rsidRPr="004E4979">
        <w:t xml:space="preserve"> комиссии проводит председатель общественной комиссии, в отсутствие председателя – заместитель председателя общественной комиссии</w:t>
      </w:r>
      <w:r w:rsidRPr="004E4979">
        <w:rPr>
          <w:color w:val="00B050"/>
        </w:rPr>
        <w:t>.</w:t>
      </w:r>
    </w:p>
    <w:p w14:paraId="42C37F12" w14:textId="77777777" w:rsidR="00F9734E" w:rsidRPr="004E4979" w:rsidRDefault="00F9734E" w:rsidP="00F9734E">
      <w:pPr>
        <w:jc w:val="both"/>
      </w:pPr>
      <w:r w:rsidRPr="004E4979">
        <w:t>Заседание общественной комиссии считается правомочным, если в нем участвуют более половины от общего числа ее членов.</w:t>
      </w:r>
    </w:p>
    <w:p w14:paraId="42C37F13" w14:textId="77777777" w:rsidR="00F9734E" w:rsidRPr="004E4979" w:rsidRDefault="00F9734E" w:rsidP="00F9734E">
      <w:pPr>
        <w:jc w:val="both"/>
      </w:pPr>
      <w:r w:rsidRPr="004E4979">
        <w:t xml:space="preserve">7. Решения общественной комиссии принимаются большинством голосов от числа присутствующих на заседании членов общественной комиссии. В случае равенства голосов решающим является голос председательствующего на заседании </w:t>
      </w:r>
      <w:r w:rsidRPr="004E4979">
        <w:rPr>
          <w:rFonts w:eastAsia="Calibri" w:cs="Times New Roman"/>
          <w:szCs w:val="28"/>
        </w:rPr>
        <w:t>общественной</w:t>
      </w:r>
      <w:r w:rsidRPr="004E4979">
        <w:t xml:space="preserve"> комиссии.</w:t>
      </w:r>
    </w:p>
    <w:p w14:paraId="42C37F14" w14:textId="77777777" w:rsidR="00F9734E" w:rsidRPr="004E4979" w:rsidRDefault="00F9734E" w:rsidP="00F9734E">
      <w:pPr>
        <w:jc w:val="both"/>
      </w:pPr>
      <w:r w:rsidRPr="004E4979">
        <w:lastRenderedPageBreak/>
        <w:t xml:space="preserve">Решения </w:t>
      </w:r>
      <w:r w:rsidRPr="004E4979">
        <w:rPr>
          <w:rFonts w:eastAsia="Calibri" w:cs="Times New Roman"/>
          <w:szCs w:val="28"/>
        </w:rPr>
        <w:t>общественной</w:t>
      </w:r>
      <w:r w:rsidRPr="004E4979">
        <w:t xml:space="preserve"> комиссии оформляются протоколами, которые подписывает председательствующий на заседании </w:t>
      </w:r>
      <w:r w:rsidRPr="004E4979">
        <w:rPr>
          <w:rFonts w:eastAsia="Calibri" w:cs="Times New Roman"/>
          <w:szCs w:val="28"/>
        </w:rPr>
        <w:t>общественной</w:t>
      </w:r>
      <w:r w:rsidRPr="004E4979">
        <w:t xml:space="preserve"> комиссии. </w:t>
      </w:r>
    </w:p>
    <w:p w14:paraId="42C37F15" w14:textId="77777777" w:rsidR="00F9734E" w:rsidRPr="004E4979" w:rsidRDefault="00F9734E" w:rsidP="00F9734E">
      <w:pPr>
        <w:jc w:val="both"/>
      </w:pPr>
      <w:r w:rsidRPr="004E4979">
        <w:t xml:space="preserve">8. Протоколы </w:t>
      </w:r>
      <w:r w:rsidRPr="004E4979">
        <w:rPr>
          <w:rFonts w:eastAsia="Calibri" w:cs="Times New Roman"/>
          <w:szCs w:val="28"/>
        </w:rPr>
        <w:t>общественной</w:t>
      </w:r>
      <w:r w:rsidRPr="004E4979">
        <w:t xml:space="preserve"> комиссии в семидневный срок после подписания размещаются в информационно-телекоммуникационной сети «Интернет».</w:t>
      </w:r>
    </w:p>
    <w:p w14:paraId="42C37F16" w14:textId="77777777" w:rsidR="00F9734E" w:rsidRPr="004E4979" w:rsidRDefault="00F9734E" w:rsidP="00F9734E">
      <w:pPr>
        <w:jc w:val="both"/>
      </w:pPr>
      <w:r w:rsidRPr="004E4979">
        <w:t>9. О</w:t>
      </w:r>
      <w:r w:rsidRPr="004E4979">
        <w:rPr>
          <w:rFonts w:eastAsia="Calibri" w:cs="Times New Roman"/>
          <w:szCs w:val="28"/>
        </w:rPr>
        <w:t>бщественная</w:t>
      </w:r>
      <w:r w:rsidRPr="004E4979">
        <w:t xml:space="preserve"> комиссия в пределах своей компетенции вправе запрашивать и получать от администраций поселений, входящих в состав муниципального района, а также иных организаций документы и информацию, необходимые для ее деятельности.</w:t>
      </w:r>
    </w:p>
    <w:p w14:paraId="42C37F17" w14:textId="77777777" w:rsidR="00F9734E" w:rsidRPr="004E4979" w:rsidRDefault="00F9734E" w:rsidP="00F9734E">
      <w:pPr>
        <w:jc w:val="both"/>
      </w:pPr>
      <w:r w:rsidRPr="004E4979">
        <w:t xml:space="preserve">10. Организация деятельности </w:t>
      </w:r>
      <w:r w:rsidRPr="004E4979">
        <w:rPr>
          <w:rFonts w:eastAsia="Calibri" w:cs="Times New Roman"/>
          <w:szCs w:val="28"/>
        </w:rPr>
        <w:t>общественной</w:t>
      </w:r>
      <w:r w:rsidRPr="004E4979">
        <w:t xml:space="preserve"> комиссии возлагается на администрацию городского округа, муниципального района области.</w:t>
      </w:r>
    </w:p>
    <w:p w14:paraId="42C37F18" w14:textId="77777777" w:rsidR="00F9734E" w:rsidRPr="004E4979" w:rsidRDefault="00F9734E" w:rsidP="00F9734E"/>
    <w:p w14:paraId="42C37F19" w14:textId="77777777" w:rsidR="00F9734E" w:rsidRPr="004E4979" w:rsidRDefault="00F9734E" w:rsidP="00F9734E">
      <w:pPr>
        <w:sectPr w:rsidR="00F9734E" w:rsidRPr="004E4979" w:rsidSect="00C35BFC">
          <w:pgSz w:w="11906" w:h="16838"/>
          <w:pgMar w:top="1134" w:right="566" w:bottom="1134" w:left="1985" w:header="709" w:footer="709" w:gutter="0"/>
          <w:pgNumType w:start="1"/>
          <w:cols w:space="708"/>
          <w:titlePg/>
          <w:docGrid w:linePitch="360"/>
        </w:sectPr>
      </w:pPr>
    </w:p>
    <w:p w14:paraId="42C37F1A" w14:textId="77777777" w:rsidR="00F9734E" w:rsidRPr="004E4979" w:rsidRDefault="00F9734E" w:rsidP="00F9734E">
      <w:pPr>
        <w:ind w:left="7088" w:firstLine="0"/>
        <w:jc w:val="both"/>
      </w:pPr>
      <w:r w:rsidRPr="004E4979">
        <w:lastRenderedPageBreak/>
        <w:t>Приложение 3</w:t>
      </w:r>
    </w:p>
    <w:p w14:paraId="42C37F1B" w14:textId="77777777" w:rsidR="00F9734E" w:rsidRPr="004E4979" w:rsidRDefault="00F9734E" w:rsidP="00F9734E">
      <w:pPr>
        <w:ind w:left="7088" w:firstLine="0"/>
        <w:jc w:val="both"/>
      </w:pPr>
      <w:r w:rsidRPr="004E4979">
        <w:t>к Положению</w:t>
      </w:r>
    </w:p>
    <w:p w14:paraId="42C37F1C" w14:textId="77777777" w:rsidR="00F9734E" w:rsidRPr="004E4979" w:rsidRDefault="00F9734E" w:rsidP="00F9734E">
      <w:pPr>
        <w:ind w:firstLine="0"/>
        <w:jc w:val="center"/>
        <w:rPr>
          <w:b/>
        </w:rPr>
      </w:pPr>
    </w:p>
    <w:p w14:paraId="42C37F1D" w14:textId="77777777" w:rsidR="00F9734E" w:rsidRPr="004E4979" w:rsidRDefault="00F9734E" w:rsidP="00F9734E">
      <w:pPr>
        <w:ind w:firstLine="0"/>
        <w:jc w:val="center"/>
        <w:rPr>
          <w:b/>
        </w:rPr>
      </w:pPr>
    </w:p>
    <w:p w14:paraId="42C37F1E" w14:textId="77777777" w:rsidR="00F9734E" w:rsidRPr="004E4979" w:rsidRDefault="00F9734E" w:rsidP="00F9734E">
      <w:pPr>
        <w:ind w:firstLine="0"/>
        <w:jc w:val="center"/>
        <w:rPr>
          <w:b/>
        </w:rPr>
      </w:pPr>
      <w:r w:rsidRPr="004E4979">
        <w:rPr>
          <w:b/>
        </w:rPr>
        <w:t>РЕГЛАМЕНТ</w:t>
      </w:r>
    </w:p>
    <w:p w14:paraId="42C37F1F" w14:textId="77777777" w:rsidR="00F9734E" w:rsidRPr="004E4979" w:rsidRDefault="00F9734E" w:rsidP="00F9734E">
      <w:pPr>
        <w:ind w:firstLine="0"/>
        <w:jc w:val="center"/>
        <w:rPr>
          <w:b/>
        </w:rPr>
      </w:pPr>
      <w:r w:rsidRPr="004E4979">
        <w:rPr>
          <w:b/>
        </w:rPr>
        <w:t xml:space="preserve">работы межведомственной комиссии </w:t>
      </w:r>
    </w:p>
    <w:p w14:paraId="42C37F20" w14:textId="77777777" w:rsidR="00F9734E" w:rsidRPr="004E4979" w:rsidRDefault="00F9734E" w:rsidP="00F9734E">
      <w:pPr>
        <w:ind w:firstLine="0"/>
        <w:jc w:val="center"/>
        <w:rPr>
          <w:b/>
        </w:rPr>
      </w:pPr>
      <w:r w:rsidRPr="004E4979">
        <w:rPr>
          <w:b/>
        </w:rPr>
        <w:t>по реализации губернаторского проекта «Решаем вместе!»</w:t>
      </w:r>
    </w:p>
    <w:p w14:paraId="42C37F21" w14:textId="77777777" w:rsidR="00F9734E" w:rsidRPr="004E4979" w:rsidRDefault="00F9734E" w:rsidP="00F9734E">
      <w:pPr>
        <w:ind w:firstLine="0"/>
        <w:jc w:val="center"/>
      </w:pPr>
    </w:p>
    <w:p w14:paraId="42C37F22" w14:textId="77777777" w:rsidR="00F9734E" w:rsidRPr="004E4979" w:rsidRDefault="00F9734E" w:rsidP="00F9734E">
      <w:pPr>
        <w:jc w:val="both"/>
      </w:pPr>
      <w:r w:rsidRPr="004E4979">
        <w:t>1. Настоящий Регламент определяет функции, порядок формирования и организации работы межведомственной комиссии по реализации губернаторского проекта «Решаем вместе!» (далее – межведомственная комиссия).</w:t>
      </w:r>
    </w:p>
    <w:p w14:paraId="42C37F23" w14:textId="77777777" w:rsidR="00F9734E" w:rsidRPr="004E4979" w:rsidRDefault="00F9734E" w:rsidP="00F9734E">
      <w:pPr>
        <w:jc w:val="both"/>
      </w:pPr>
      <w:r w:rsidRPr="004E4979">
        <w:t>2. Функциями межведомственной комиссии являются:</w:t>
      </w:r>
    </w:p>
    <w:p w14:paraId="42C37F24" w14:textId="77777777" w:rsidR="00F9734E" w:rsidRPr="004E4979" w:rsidRDefault="00F9734E" w:rsidP="00F9734E">
      <w:pPr>
        <w:jc w:val="both"/>
      </w:pPr>
      <w:r w:rsidRPr="004E4979">
        <w:t>- утверждение результатов конкурсного отбора проектов инициативного бюджетирования;</w:t>
      </w:r>
    </w:p>
    <w:p w14:paraId="42C37F25" w14:textId="77777777" w:rsidR="00F9734E" w:rsidRPr="004E4979" w:rsidRDefault="00F9734E" w:rsidP="00F9734E">
      <w:pPr>
        <w:jc w:val="both"/>
      </w:pPr>
      <w:r w:rsidRPr="004E4979">
        <w:t xml:space="preserve">- подготовка предложений Правительству области о распределении бюджетных средств, предусмотренных на реализацию проектов инициативного бюджетирования, между муниципальными образованиями области, подпрограммами и основными мероприятиями государственных программ Ярославской области; </w:t>
      </w:r>
    </w:p>
    <w:p w14:paraId="42C37F26" w14:textId="77777777" w:rsidR="00F9734E" w:rsidRPr="004E4979" w:rsidRDefault="00F9734E" w:rsidP="00F9734E">
      <w:pPr>
        <w:jc w:val="both"/>
      </w:pPr>
      <w:r w:rsidRPr="004E4979">
        <w:t>- организация контроля за исполнением проектов инициативного бюджетирования и результатами работ;</w:t>
      </w:r>
    </w:p>
    <w:p w14:paraId="42C37F27" w14:textId="77777777" w:rsidR="00F9734E" w:rsidRPr="004E4979" w:rsidRDefault="00F9734E" w:rsidP="00F9734E">
      <w:pPr>
        <w:jc w:val="both"/>
      </w:pPr>
      <w:r w:rsidRPr="004E4979">
        <w:t>- рассмотрение и утверждение отчетной информации об итогах реализации проектов инициативного бюджетирования;</w:t>
      </w:r>
    </w:p>
    <w:p w14:paraId="42C37F28" w14:textId="77777777" w:rsidR="00F9734E" w:rsidRPr="004E4979" w:rsidRDefault="00F9734E" w:rsidP="00F9734E">
      <w:pPr>
        <w:jc w:val="both"/>
      </w:pPr>
      <w:r w:rsidRPr="004E4979">
        <w:t xml:space="preserve">- информирование жителей Ярославской области о ходе и итогах реализации губернаторского проекта «Решаем вместе!». </w:t>
      </w:r>
    </w:p>
    <w:p w14:paraId="42C37F29" w14:textId="77777777" w:rsidR="00F9734E" w:rsidRPr="004E4979" w:rsidRDefault="00F9734E" w:rsidP="00F9734E">
      <w:pPr>
        <w:jc w:val="both"/>
      </w:pPr>
      <w:r w:rsidRPr="004E4979">
        <w:t>3. Межведомственная комиссия в пределах своих функций вправе запрашивать и получать от органов государственной власти и органов местного самоуправления муниципальных образований Ярославской области, а также иных организаций документы и информацию, необходимые для ее деятельности.</w:t>
      </w:r>
    </w:p>
    <w:p w14:paraId="42C37F2A" w14:textId="77777777" w:rsidR="00F9734E" w:rsidRPr="004E4979" w:rsidRDefault="00F9734E" w:rsidP="00F9734E">
      <w:pPr>
        <w:jc w:val="both"/>
      </w:pPr>
      <w:r w:rsidRPr="004E4979">
        <w:t xml:space="preserve">4. Межведомственная комиссия состоит из председателя, заместителя председателя и членов межведомственной комиссии. </w:t>
      </w:r>
    </w:p>
    <w:p w14:paraId="42C37F2B" w14:textId="77777777" w:rsidR="00F9734E" w:rsidRPr="004E4979" w:rsidRDefault="00F9734E" w:rsidP="00F9734E">
      <w:pPr>
        <w:jc w:val="both"/>
      </w:pPr>
      <w:r w:rsidRPr="004E4979">
        <w:t xml:space="preserve">5. Состав </w:t>
      </w:r>
      <w:r w:rsidRPr="004E4979">
        <w:rPr>
          <w:rFonts w:eastAsia="Calibri" w:cs="Times New Roman"/>
          <w:szCs w:val="28"/>
        </w:rPr>
        <w:t xml:space="preserve">межведомственной </w:t>
      </w:r>
      <w:r w:rsidRPr="004E4979">
        <w:t>комиссии утверждается указом Губернатора области.</w:t>
      </w:r>
    </w:p>
    <w:p w14:paraId="42C37F2C" w14:textId="77777777" w:rsidR="00F9734E" w:rsidRPr="004E4979" w:rsidRDefault="00F9734E" w:rsidP="00F9734E">
      <w:pPr>
        <w:jc w:val="both"/>
      </w:pPr>
      <w:r w:rsidRPr="004E4979">
        <w:t>6. Заседание межведомственной комиссии проводит председатель, в отсутствие председателя – заместитель председателя межведомственной комиссии</w:t>
      </w:r>
      <w:r w:rsidRPr="004E4979">
        <w:rPr>
          <w:color w:val="00B050"/>
        </w:rPr>
        <w:t>.</w:t>
      </w:r>
    </w:p>
    <w:p w14:paraId="42C37F2D" w14:textId="77777777" w:rsidR="00F9734E" w:rsidRPr="004E4979" w:rsidRDefault="00F9734E" w:rsidP="00F9734E">
      <w:pPr>
        <w:jc w:val="both"/>
      </w:pPr>
      <w:r w:rsidRPr="004E4979">
        <w:t>Заседание межведомственной комиссии считается правомочным, если в нем участвуют более половины от общего числа ее членов.</w:t>
      </w:r>
    </w:p>
    <w:p w14:paraId="42C37F2E" w14:textId="77777777" w:rsidR="00F9734E" w:rsidRPr="004E4979" w:rsidRDefault="00F9734E" w:rsidP="00F9734E">
      <w:pPr>
        <w:jc w:val="both"/>
      </w:pPr>
      <w:r w:rsidRPr="004E4979">
        <w:t>7. Решения межведомственной комиссии принимаются большинством голосов от числа присутствующих на заседании членов межведомственной комиссии. В случае равенства голосов решающим является голос председательствующего на заседании межведомственной комиссии.</w:t>
      </w:r>
    </w:p>
    <w:p w14:paraId="42C37F2F" w14:textId="77777777" w:rsidR="00F9734E" w:rsidRPr="004E4979" w:rsidRDefault="00F9734E" w:rsidP="00F9734E">
      <w:pPr>
        <w:jc w:val="both"/>
      </w:pPr>
      <w:r w:rsidRPr="004E4979">
        <w:lastRenderedPageBreak/>
        <w:t>8. Решения межведомственной комиссии оформляются протоколами, которые подписывает председательствующий на заседании межведомственной комиссии.</w:t>
      </w:r>
    </w:p>
    <w:p w14:paraId="42C37F30" w14:textId="77777777" w:rsidR="00F9734E" w:rsidRPr="004E4979" w:rsidRDefault="00F9734E" w:rsidP="00F9734E">
      <w:pPr>
        <w:jc w:val="both"/>
      </w:pPr>
      <w:r w:rsidRPr="004E4979">
        <w:t>9. По предложению проектного офиса губернаторского проекта «Решаем вместе!» на заседание межведомственной комиссии приглашается инициатор проекта инициативного бюджетирования.</w:t>
      </w:r>
    </w:p>
    <w:p w14:paraId="42C37F31" w14:textId="77777777" w:rsidR="00F9734E" w:rsidRPr="004E4979" w:rsidRDefault="00F9734E" w:rsidP="00F9734E">
      <w:pPr>
        <w:jc w:val="both"/>
      </w:pPr>
      <w:r w:rsidRPr="004E4979">
        <w:t>10. Протоколы межведомственной комиссии в семидневный срок после подписания направляются инициаторам проекта инициативного бюджетирования, исполнителю проекта инициативного бюджетирования и размещаются в информационно-телекоммуникационной сети «Интернет».</w:t>
      </w:r>
    </w:p>
    <w:p w14:paraId="42C37F32" w14:textId="77777777" w:rsidR="00F9734E" w:rsidRPr="004E4979" w:rsidRDefault="00F9734E" w:rsidP="00F9734E">
      <w:pPr>
        <w:jc w:val="both"/>
      </w:pPr>
      <w:r w:rsidRPr="004E4979">
        <w:t>11. Организация деятельности межведомственной комиссии по отбору проектов возлагается на проектный офис губернаторского проекта «Решаем вместе!».</w:t>
      </w:r>
    </w:p>
    <w:p w14:paraId="42C37F33" w14:textId="77777777" w:rsidR="00F9734E" w:rsidRPr="004E4979" w:rsidRDefault="00F9734E" w:rsidP="00F9734E"/>
    <w:p w14:paraId="42C37F34" w14:textId="77777777" w:rsidR="00F9734E" w:rsidRPr="004E4979" w:rsidRDefault="00F9734E" w:rsidP="00F9734E"/>
    <w:p w14:paraId="42C37F35" w14:textId="77777777" w:rsidR="00F9734E" w:rsidRPr="004E4979" w:rsidRDefault="00F9734E" w:rsidP="00F9734E">
      <w:pPr>
        <w:sectPr w:rsidR="00F9734E" w:rsidRPr="004E4979" w:rsidSect="00C35BFC">
          <w:pgSz w:w="11906" w:h="16838"/>
          <w:pgMar w:top="1134" w:right="566" w:bottom="1134" w:left="1985" w:header="709" w:footer="709" w:gutter="0"/>
          <w:pgNumType w:start="1"/>
          <w:cols w:space="708"/>
          <w:titlePg/>
          <w:docGrid w:linePitch="360"/>
        </w:sectPr>
      </w:pPr>
    </w:p>
    <w:p w14:paraId="42C37F36" w14:textId="77777777" w:rsidR="00F9734E" w:rsidRPr="004E4979" w:rsidRDefault="00F9734E" w:rsidP="00F9734E">
      <w:pPr>
        <w:tabs>
          <w:tab w:val="left" w:pos="5670"/>
        </w:tabs>
        <w:ind w:left="11907" w:firstLine="0"/>
      </w:pPr>
      <w:r w:rsidRPr="004E4979">
        <w:lastRenderedPageBreak/>
        <w:t>Приложение 4</w:t>
      </w:r>
    </w:p>
    <w:p w14:paraId="42C37F37" w14:textId="77777777" w:rsidR="00F9734E" w:rsidRPr="004E4979" w:rsidRDefault="00F9734E" w:rsidP="00F9734E">
      <w:pPr>
        <w:ind w:left="11907" w:firstLine="0"/>
        <w:jc w:val="both"/>
      </w:pPr>
      <w:r w:rsidRPr="004E4979">
        <w:t>к Положению</w:t>
      </w:r>
    </w:p>
    <w:p w14:paraId="42C37F38" w14:textId="77777777" w:rsidR="00F9734E" w:rsidRPr="004E4979" w:rsidRDefault="00F9734E" w:rsidP="00F9734E">
      <w:pPr>
        <w:tabs>
          <w:tab w:val="left" w:pos="5670"/>
        </w:tabs>
        <w:ind w:left="11907" w:firstLine="0"/>
      </w:pPr>
    </w:p>
    <w:p w14:paraId="42C37F39" w14:textId="77777777" w:rsidR="00F9734E" w:rsidRPr="004E4979" w:rsidRDefault="00F9734E" w:rsidP="00F9734E">
      <w:pPr>
        <w:tabs>
          <w:tab w:val="left" w:pos="5670"/>
        </w:tabs>
        <w:ind w:left="11907" w:firstLine="0"/>
      </w:pPr>
      <w:r w:rsidRPr="004E4979">
        <w:t>Форма</w:t>
      </w:r>
    </w:p>
    <w:p w14:paraId="42C37F3A" w14:textId="77777777" w:rsidR="00F9734E" w:rsidRPr="004E4979" w:rsidRDefault="00F9734E" w:rsidP="00F9734E"/>
    <w:p w14:paraId="42C37F3B" w14:textId="77777777" w:rsidR="00F9734E" w:rsidRPr="004E4979" w:rsidRDefault="00F9734E" w:rsidP="00F9734E"/>
    <w:p w14:paraId="42C37F3C" w14:textId="77777777" w:rsidR="00F9734E" w:rsidRPr="004E4979" w:rsidRDefault="00F9734E" w:rsidP="00F9734E">
      <w:pPr>
        <w:tabs>
          <w:tab w:val="left" w:pos="0"/>
        </w:tabs>
        <w:ind w:firstLine="0"/>
        <w:jc w:val="center"/>
        <w:rPr>
          <w:b/>
          <w:vertAlign w:val="superscript"/>
        </w:rPr>
      </w:pPr>
      <w:r w:rsidRPr="004E4979">
        <w:rPr>
          <w:b/>
        </w:rPr>
        <w:t>ПАСПОРТ</w:t>
      </w:r>
      <w:r w:rsidRPr="004E4979">
        <w:rPr>
          <w:b/>
          <w:sz w:val="24"/>
          <w:szCs w:val="24"/>
          <w:vertAlign w:val="superscript"/>
        </w:rPr>
        <w:t>1</w:t>
      </w:r>
    </w:p>
    <w:p w14:paraId="42C37F3D" w14:textId="77777777" w:rsidR="00F9734E" w:rsidRPr="004E4979" w:rsidRDefault="00F9734E" w:rsidP="00F9734E">
      <w:pPr>
        <w:ind w:firstLine="0"/>
        <w:jc w:val="center"/>
        <w:rPr>
          <w:b/>
        </w:rPr>
      </w:pPr>
      <w:r w:rsidRPr="004E4979">
        <w:rPr>
          <w:b/>
        </w:rPr>
        <w:t>проекта инициативного бюджетирования</w:t>
      </w:r>
    </w:p>
    <w:p w14:paraId="42C37F3E" w14:textId="77777777" w:rsidR="00F9734E" w:rsidRPr="004E4979" w:rsidRDefault="00F9734E" w:rsidP="00F9734E">
      <w:pPr>
        <w:ind w:firstLine="0"/>
        <w:rPr>
          <w:sz w:val="24"/>
          <w:szCs w:val="24"/>
        </w:rPr>
      </w:pPr>
    </w:p>
    <w:p w14:paraId="42C37F3F" w14:textId="77777777" w:rsidR="00F9734E" w:rsidRPr="004E4979" w:rsidRDefault="00F9734E" w:rsidP="00F9734E">
      <w:pPr>
        <w:jc w:val="both"/>
      </w:pPr>
      <w:r w:rsidRPr="004E4979">
        <w:t>1. Наименование проекта инициативного бюджетирования (далее – проект): _________________________________</w:t>
      </w:r>
    </w:p>
    <w:p w14:paraId="42C37F40" w14:textId="77777777" w:rsidR="00F9734E" w:rsidRPr="004E4979" w:rsidRDefault="00F9734E" w:rsidP="00F9734E">
      <w:pPr>
        <w:ind w:firstLine="0"/>
        <w:jc w:val="both"/>
      </w:pPr>
      <w:r w:rsidRPr="004E4979">
        <w:t>________________________________________________________________________________________________________</w:t>
      </w:r>
    </w:p>
    <w:p w14:paraId="42C37F41" w14:textId="77777777" w:rsidR="00F9734E" w:rsidRPr="004E4979" w:rsidRDefault="00F9734E" w:rsidP="00F9734E">
      <w:pPr>
        <w:jc w:val="both"/>
      </w:pPr>
      <w:r w:rsidRPr="004E4979">
        <w:t xml:space="preserve">2. Место реализации проекта: </w:t>
      </w:r>
    </w:p>
    <w:p w14:paraId="42C37F42" w14:textId="77777777" w:rsidR="00F9734E" w:rsidRPr="004E4979" w:rsidRDefault="00F9734E" w:rsidP="00F9734E">
      <w:pPr>
        <w:jc w:val="both"/>
      </w:pPr>
      <w:r w:rsidRPr="004E4979">
        <w:t>2.1. Городской округ или муниципальный район: ________________________________________________________</w:t>
      </w:r>
    </w:p>
    <w:p w14:paraId="42C37F43" w14:textId="77777777" w:rsidR="00F9734E" w:rsidRPr="004E4979" w:rsidRDefault="00F9734E" w:rsidP="00F9734E">
      <w:pPr>
        <w:jc w:val="both"/>
      </w:pPr>
      <w:r w:rsidRPr="004E4979">
        <w:t>2.2. Внутригородской район или поселение: ____________________________________________________________</w:t>
      </w:r>
    </w:p>
    <w:p w14:paraId="42C37F44" w14:textId="77777777" w:rsidR="00F9734E" w:rsidRPr="004E4979" w:rsidRDefault="00F9734E" w:rsidP="00F9734E">
      <w:pPr>
        <w:jc w:val="both"/>
      </w:pPr>
      <w:r w:rsidRPr="004E4979">
        <w:t>2.3. Населенный пункт, улица, номер дома: _____________________________________________________________</w:t>
      </w:r>
    </w:p>
    <w:p w14:paraId="42C37F45" w14:textId="77777777" w:rsidR="00F9734E" w:rsidRPr="004E4979" w:rsidRDefault="00F9734E" w:rsidP="00F9734E">
      <w:pPr>
        <w:jc w:val="both"/>
        <w:rPr>
          <w:color w:val="FF0000"/>
        </w:rPr>
      </w:pPr>
      <w:r w:rsidRPr="004E4979">
        <w:t>2.4. Количество жителей муниципального образования области или внутригородского района, микрорайона города: _________________________</w:t>
      </w:r>
    </w:p>
    <w:p w14:paraId="42C37F46" w14:textId="77777777" w:rsidR="00F9734E" w:rsidRPr="004E4979" w:rsidRDefault="00F9734E" w:rsidP="00F9734E">
      <w:pPr>
        <w:jc w:val="both"/>
      </w:pPr>
      <w:r w:rsidRPr="004E4979">
        <w:t>3. Описание проекта:</w:t>
      </w:r>
    </w:p>
    <w:p w14:paraId="42C37F47" w14:textId="77777777" w:rsidR="00F9734E" w:rsidRPr="004E4979" w:rsidRDefault="00F9734E" w:rsidP="00F9734E">
      <w:pPr>
        <w:jc w:val="both"/>
      </w:pPr>
      <w:r w:rsidRPr="004E4979">
        <w:t>3.1. Вопрос местного значения, на решение которого направлен проект: _____________________________________</w:t>
      </w:r>
    </w:p>
    <w:p w14:paraId="42C37F48" w14:textId="77777777" w:rsidR="00F9734E" w:rsidRPr="004E4979" w:rsidRDefault="00F9734E" w:rsidP="00F9734E">
      <w:pPr>
        <w:ind w:firstLine="0"/>
        <w:jc w:val="both"/>
      </w:pPr>
      <w:r w:rsidRPr="004E4979">
        <w:t>________________________________________________________________________________________________________</w:t>
      </w:r>
    </w:p>
    <w:p w14:paraId="42C37F49" w14:textId="77777777" w:rsidR="00F9734E" w:rsidRPr="004E4979" w:rsidRDefault="00F9734E" w:rsidP="00F9734E">
      <w:pPr>
        <w:jc w:val="both"/>
      </w:pPr>
      <w:r w:rsidRPr="004E4979">
        <w:t>3.2. Описание проблемы, на решение которой направлен проект, текущее состояние объекта: __________________</w:t>
      </w:r>
    </w:p>
    <w:p w14:paraId="42C37F4A" w14:textId="77777777" w:rsidR="00F9734E" w:rsidRPr="004E4979" w:rsidRDefault="00F9734E" w:rsidP="00F9734E">
      <w:pPr>
        <w:ind w:firstLine="0"/>
        <w:jc w:val="both"/>
      </w:pPr>
      <w:r w:rsidRPr="004E4979">
        <w:t>________________________________________________________________________________________________________</w:t>
      </w:r>
    </w:p>
    <w:p w14:paraId="42C37F4B" w14:textId="77777777" w:rsidR="00F9734E" w:rsidRPr="004E4979" w:rsidRDefault="00F9734E" w:rsidP="00F9734E">
      <w:pPr>
        <w:jc w:val="both"/>
      </w:pPr>
      <w:r w:rsidRPr="004E4979">
        <w:t>3.3. Описание ожидаемых последствий реализации проекта, состояния объекта после реализации проекта:________________________________________________________________________________________________</w:t>
      </w:r>
    </w:p>
    <w:p w14:paraId="42C37F4C" w14:textId="77777777" w:rsidR="00F9734E" w:rsidRPr="004E4979" w:rsidRDefault="00F9734E" w:rsidP="00F9734E">
      <w:pPr>
        <w:ind w:firstLine="0"/>
        <w:jc w:val="both"/>
      </w:pPr>
      <w:r w:rsidRPr="004E4979">
        <w:t>________________________________________________________________________________________________________</w:t>
      </w:r>
    </w:p>
    <w:p w14:paraId="42C37F4D" w14:textId="77777777" w:rsidR="00F9734E" w:rsidRPr="004E4979" w:rsidRDefault="00F9734E" w:rsidP="00F9734E">
      <w:pPr>
        <w:jc w:val="both"/>
        <w:rPr>
          <w:bCs/>
          <w:color w:val="000000"/>
          <w:lang w:eastAsia="ru-RU"/>
        </w:rPr>
      </w:pPr>
      <w:r w:rsidRPr="004E4979">
        <w:rPr>
          <w:bCs/>
          <w:color w:val="000000"/>
          <w:lang w:eastAsia="ru-RU"/>
        </w:rPr>
        <w:t>3.4. Количество благополучателей, в непосредственных интересах которых реализуется проект: ________________</w:t>
      </w:r>
    </w:p>
    <w:p w14:paraId="42C37F4E" w14:textId="77777777" w:rsidR="00F9734E" w:rsidRPr="004E4979" w:rsidRDefault="00F9734E" w:rsidP="00F9734E">
      <w:pPr>
        <w:jc w:val="both"/>
        <w:rPr>
          <w:bCs/>
          <w:color w:val="000000"/>
          <w:lang w:eastAsia="ru-RU"/>
        </w:rPr>
      </w:pPr>
      <w:r w:rsidRPr="004E4979">
        <w:rPr>
          <w:bCs/>
          <w:color w:val="000000"/>
          <w:lang w:eastAsia="ru-RU"/>
        </w:rPr>
        <w:t>3.5. Описание благополучателей: _____________________________________________________________________</w:t>
      </w:r>
    </w:p>
    <w:p w14:paraId="42C37F4F" w14:textId="77777777" w:rsidR="00F9734E" w:rsidRPr="004E4979" w:rsidRDefault="00F9734E" w:rsidP="00F9734E">
      <w:pPr>
        <w:jc w:val="both"/>
        <w:rPr>
          <w:bCs/>
          <w:color w:val="000000"/>
          <w:lang w:eastAsia="ru-RU"/>
        </w:rPr>
      </w:pPr>
      <w:r w:rsidRPr="004E4979">
        <w:rPr>
          <w:bCs/>
          <w:color w:val="000000"/>
          <w:lang w:eastAsia="ru-RU"/>
        </w:rPr>
        <w:lastRenderedPageBreak/>
        <w:t>3.6. Ожидаемая продолжительность реализации проекта:__________________________________________________</w:t>
      </w:r>
    </w:p>
    <w:p w14:paraId="42C37F50" w14:textId="77777777" w:rsidR="00F9734E" w:rsidRPr="004E4979" w:rsidRDefault="00F9734E" w:rsidP="00F9734E">
      <w:pPr>
        <w:jc w:val="both"/>
        <w:rPr>
          <w:bCs/>
          <w:color w:val="000000"/>
          <w:lang w:eastAsia="ru-RU"/>
        </w:rPr>
      </w:pPr>
      <w:r w:rsidRPr="004E4979">
        <w:rPr>
          <w:bCs/>
          <w:color w:val="000000"/>
          <w:lang w:eastAsia="ru-RU"/>
        </w:rPr>
        <w:t xml:space="preserve">3.7. Состав и стоимость проекта: </w:t>
      </w:r>
    </w:p>
    <w:p w14:paraId="42C37F51" w14:textId="77777777" w:rsidR="00F9734E" w:rsidRPr="004E4979" w:rsidRDefault="00F9734E" w:rsidP="00F9734E">
      <w:pPr>
        <w:ind w:firstLine="0"/>
        <w:jc w:val="both"/>
        <w:rPr>
          <w:bCs/>
          <w:color w:val="00000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7313"/>
        <w:gridCol w:w="2295"/>
        <w:gridCol w:w="4303"/>
      </w:tblGrid>
      <w:tr w:rsidR="00F9734E" w:rsidRPr="004E4979" w14:paraId="42C37F58" w14:textId="77777777" w:rsidTr="00F9734E">
        <w:trPr>
          <w:trHeight w:val="276"/>
          <w:tblHeader/>
        </w:trPr>
        <w:tc>
          <w:tcPr>
            <w:tcW w:w="296" w:type="pct"/>
            <w:shd w:val="clear" w:color="auto" w:fill="auto"/>
            <w:hideMark/>
          </w:tcPr>
          <w:p w14:paraId="42C37F52" w14:textId="77777777" w:rsidR="00F9734E" w:rsidRPr="004E4979" w:rsidRDefault="00F9734E" w:rsidP="00353E51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t>№</w:t>
            </w:r>
          </w:p>
          <w:p w14:paraId="42C37F53" w14:textId="77777777" w:rsidR="00F9734E" w:rsidRPr="004E4979" w:rsidRDefault="00F9734E" w:rsidP="00353E51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t>п/п</w:t>
            </w:r>
          </w:p>
        </w:tc>
        <w:tc>
          <w:tcPr>
            <w:tcW w:w="2473" w:type="pct"/>
            <w:shd w:val="clear" w:color="auto" w:fill="auto"/>
            <w:hideMark/>
          </w:tcPr>
          <w:p w14:paraId="42C37F54" w14:textId="77777777" w:rsidR="00F9734E" w:rsidRPr="004E4979" w:rsidRDefault="00F9734E" w:rsidP="00353E51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t>Вид мероприятия</w:t>
            </w:r>
          </w:p>
        </w:tc>
        <w:tc>
          <w:tcPr>
            <w:tcW w:w="776" w:type="pct"/>
            <w:shd w:val="clear" w:color="auto" w:fill="auto"/>
            <w:hideMark/>
          </w:tcPr>
          <w:p w14:paraId="42C37F55" w14:textId="77777777" w:rsidR="00F9734E" w:rsidRPr="004E4979" w:rsidRDefault="00F9734E" w:rsidP="00353E51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t>Стоимость,</w:t>
            </w:r>
          </w:p>
          <w:p w14:paraId="42C37F56" w14:textId="77777777" w:rsidR="00F9734E" w:rsidRPr="004E4979" w:rsidRDefault="00F9734E" w:rsidP="00353E51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t>рублей</w:t>
            </w:r>
          </w:p>
        </w:tc>
        <w:tc>
          <w:tcPr>
            <w:tcW w:w="1455" w:type="pct"/>
            <w:shd w:val="clear" w:color="auto" w:fill="auto"/>
            <w:hideMark/>
          </w:tcPr>
          <w:p w14:paraId="42C37F57" w14:textId="77777777" w:rsidR="00F9734E" w:rsidRPr="004E4979" w:rsidRDefault="00F9734E" w:rsidP="00353E51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t>Наименование и реквизиты, состояние готовности документов, подтверждающих стоимость</w:t>
            </w:r>
          </w:p>
        </w:tc>
      </w:tr>
      <w:tr w:rsidR="00F9734E" w:rsidRPr="004E4979" w14:paraId="42C37F5D" w14:textId="77777777" w:rsidTr="00F9734E">
        <w:trPr>
          <w:trHeight w:val="243"/>
        </w:trPr>
        <w:tc>
          <w:tcPr>
            <w:tcW w:w="296" w:type="pct"/>
            <w:shd w:val="clear" w:color="auto" w:fill="auto"/>
            <w:hideMark/>
          </w:tcPr>
          <w:p w14:paraId="42C37F59" w14:textId="77777777" w:rsidR="00F9734E" w:rsidRPr="004E4979" w:rsidRDefault="00F9734E" w:rsidP="00353E51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t>1.</w:t>
            </w:r>
          </w:p>
        </w:tc>
        <w:tc>
          <w:tcPr>
            <w:tcW w:w="2473" w:type="pct"/>
            <w:shd w:val="clear" w:color="auto" w:fill="auto"/>
            <w:hideMark/>
          </w:tcPr>
          <w:p w14:paraId="42C37F5A" w14:textId="77777777" w:rsidR="00F9734E" w:rsidRPr="004E4979" w:rsidRDefault="00F9734E" w:rsidP="00353E51">
            <w:pPr>
              <w:ind w:firstLine="0"/>
              <w:rPr>
                <w:color w:val="000000"/>
                <w:lang w:eastAsia="ru-RU"/>
              </w:rPr>
            </w:pPr>
            <w:r w:rsidRPr="004E4979">
              <w:rPr>
                <w:lang w:eastAsia="ru-RU"/>
              </w:rPr>
              <w:t>Разработка, государственная экспертиза проектно-сметной документации, разработка сметной документации, проверка достоверности и обоснованности сметной стоимости работ</w:t>
            </w:r>
          </w:p>
        </w:tc>
        <w:tc>
          <w:tcPr>
            <w:tcW w:w="776" w:type="pct"/>
            <w:shd w:val="clear" w:color="auto" w:fill="auto"/>
            <w:hideMark/>
          </w:tcPr>
          <w:p w14:paraId="42C37F5B" w14:textId="77777777" w:rsidR="00F9734E" w:rsidRPr="004E4979" w:rsidRDefault="00F9734E" w:rsidP="00353E51">
            <w:pPr>
              <w:ind w:firstLine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455" w:type="pct"/>
            <w:shd w:val="clear" w:color="auto" w:fill="auto"/>
            <w:hideMark/>
          </w:tcPr>
          <w:p w14:paraId="42C37F5C" w14:textId="77777777" w:rsidR="00F9734E" w:rsidRPr="004E4979" w:rsidRDefault="00F9734E" w:rsidP="00353E51">
            <w:pPr>
              <w:ind w:firstLine="0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t> </w:t>
            </w:r>
          </w:p>
        </w:tc>
      </w:tr>
      <w:tr w:rsidR="00F9734E" w:rsidRPr="004E4979" w14:paraId="42C37F62" w14:textId="77777777" w:rsidTr="00F9734E">
        <w:trPr>
          <w:trHeight w:val="334"/>
        </w:trPr>
        <w:tc>
          <w:tcPr>
            <w:tcW w:w="296" w:type="pct"/>
            <w:shd w:val="clear" w:color="auto" w:fill="auto"/>
            <w:hideMark/>
          </w:tcPr>
          <w:p w14:paraId="42C37F5E" w14:textId="77777777" w:rsidR="00F9734E" w:rsidRPr="004E4979" w:rsidRDefault="00F9734E" w:rsidP="00353E51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t>2.</w:t>
            </w:r>
          </w:p>
        </w:tc>
        <w:tc>
          <w:tcPr>
            <w:tcW w:w="2473" w:type="pct"/>
            <w:shd w:val="clear" w:color="auto" w:fill="auto"/>
            <w:hideMark/>
          </w:tcPr>
          <w:p w14:paraId="42C37F5F" w14:textId="77777777" w:rsidR="00F9734E" w:rsidRPr="004E4979" w:rsidRDefault="00F9734E" w:rsidP="00353E51">
            <w:pPr>
              <w:ind w:firstLine="0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t>Выполнение работ (оказание услуг), приобретение товарно-материальных ценностей</w:t>
            </w:r>
          </w:p>
        </w:tc>
        <w:tc>
          <w:tcPr>
            <w:tcW w:w="776" w:type="pct"/>
            <w:shd w:val="clear" w:color="auto" w:fill="auto"/>
            <w:hideMark/>
          </w:tcPr>
          <w:p w14:paraId="42C37F60" w14:textId="77777777" w:rsidR="00F9734E" w:rsidRPr="004E4979" w:rsidRDefault="00F9734E" w:rsidP="00353E51">
            <w:pPr>
              <w:ind w:firstLine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455" w:type="pct"/>
            <w:shd w:val="clear" w:color="auto" w:fill="auto"/>
            <w:hideMark/>
          </w:tcPr>
          <w:p w14:paraId="42C37F61" w14:textId="77777777" w:rsidR="00F9734E" w:rsidRPr="004E4979" w:rsidRDefault="00F9734E" w:rsidP="00353E51">
            <w:pPr>
              <w:ind w:firstLine="0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t> </w:t>
            </w:r>
          </w:p>
        </w:tc>
      </w:tr>
      <w:tr w:rsidR="00F9734E" w:rsidRPr="004E4979" w14:paraId="42C37F67" w14:textId="77777777" w:rsidTr="00F9734E">
        <w:trPr>
          <w:trHeight w:val="255"/>
        </w:trPr>
        <w:tc>
          <w:tcPr>
            <w:tcW w:w="296" w:type="pct"/>
            <w:shd w:val="clear" w:color="auto" w:fill="auto"/>
            <w:hideMark/>
          </w:tcPr>
          <w:p w14:paraId="42C37F63" w14:textId="77777777" w:rsidR="00F9734E" w:rsidRPr="004E4979" w:rsidRDefault="00F9734E" w:rsidP="00353E51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t>3.</w:t>
            </w:r>
          </w:p>
        </w:tc>
        <w:tc>
          <w:tcPr>
            <w:tcW w:w="2473" w:type="pct"/>
            <w:shd w:val="clear" w:color="auto" w:fill="auto"/>
            <w:hideMark/>
          </w:tcPr>
          <w:p w14:paraId="42C37F64" w14:textId="77777777" w:rsidR="00F9734E" w:rsidRPr="004E4979" w:rsidRDefault="00F9734E" w:rsidP="00353E51">
            <w:pPr>
              <w:ind w:firstLine="0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t>Строительный контроль, проверка качества и объемов выполненных работ</w:t>
            </w:r>
          </w:p>
        </w:tc>
        <w:tc>
          <w:tcPr>
            <w:tcW w:w="776" w:type="pct"/>
            <w:shd w:val="clear" w:color="auto" w:fill="auto"/>
            <w:hideMark/>
          </w:tcPr>
          <w:p w14:paraId="42C37F65" w14:textId="77777777" w:rsidR="00F9734E" w:rsidRPr="004E4979" w:rsidRDefault="00F9734E" w:rsidP="00353E51">
            <w:pPr>
              <w:ind w:firstLine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455" w:type="pct"/>
            <w:shd w:val="clear" w:color="auto" w:fill="auto"/>
            <w:hideMark/>
          </w:tcPr>
          <w:p w14:paraId="42C37F66" w14:textId="77777777" w:rsidR="00F9734E" w:rsidRPr="004E4979" w:rsidRDefault="00F9734E" w:rsidP="00353E51">
            <w:pPr>
              <w:ind w:firstLine="0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t> </w:t>
            </w:r>
          </w:p>
        </w:tc>
      </w:tr>
      <w:tr w:rsidR="00F9734E" w:rsidRPr="004E4979" w14:paraId="42C37F6C" w14:textId="77777777" w:rsidTr="00F9734E">
        <w:trPr>
          <w:trHeight w:val="255"/>
        </w:trPr>
        <w:tc>
          <w:tcPr>
            <w:tcW w:w="296" w:type="pct"/>
            <w:shd w:val="clear" w:color="auto" w:fill="auto"/>
            <w:hideMark/>
          </w:tcPr>
          <w:p w14:paraId="42C37F68" w14:textId="77777777" w:rsidR="00F9734E" w:rsidRPr="004E4979" w:rsidRDefault="00F9734E" w:rsidP="00353E51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t>4.</w:t>
            </w:r>
          </w:p>
        </w:tc>
        <w:tc>
          <w:tcPr>
            <w:tcW w:w="2473" w:type="pct"/>
            <w:shd w:val="clear" w:color="auto" w:fill="auto"/>
            <w:hideMark/>
          </w:tcPr>
          <w:p w14:paraId="42C37F69" w14:textId="77777777" w:rsidR="00F9734E" w:rsidRPr="004E4979" w:rsidRDefault="00F9734E" w:rsidP="00353E51">
            <w:pPr>
              <w:ind w:firstLine="0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t>Прочие расходы</w:t>
            </w:r>
          </w:p>
        </w:tc>
        <w:tc>
          <w:tcPr>
            <w:tcW w:w="776" w:type="pct"/>
            <w:shd w:val="clear" w:color="auto" w:fill="auto"/>
            <w:hideMark/>
          </w:tcPr>
          <w:p w14:paraId="42C37F6A" w14:textId="77777777" w:rsidR="00F9734E" w:rsidRPr="004E4979" w:rsidRDefault="00F9734E" w:rsidP="00353E51">
            <w:pPr>
              <w:ind w:firstLine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455" w:type="pct"/>
            <w:shd w:val="clear" w:color="auto" w:fill="auto"/>
            <w:hideMark/>
          </w:tcPr>
          <w:p w14:paraId="42C37F6B" w14:textId="77777777" w:rsidR="00F9734E" w:rsidRPr="004E4979" w:rsidRDefault="00F9734E" w:rsidP="00353E51">
            <w:pPr>
              <w:ind w:firstLine="0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t> </w:t>
            </w:r>
          </w:p>
        </w:tc>
      </w:tr>
      <w:tr w:rsidR="00F9734E" w:rsidRPr="004E4979" w14:paraId="42C37F71" w14:textId="77777777" w:rsidTr="00F9734E">
        <w:trPr>
          <w:trHeight w:val="276"/>
        </w:trPr>
        <w:tc>
          <w:tcPr>
            <w:tcW w:w="296" w:type="pct"/>
            <w:shd w:val="clear" w:color="auto" w:fill="auto"/>
            <w:vAlign w:val="center"/>
            <w:hideMark/>
          </w:tcPr>
          <w:p w14:paraId="42C37F6D" w14:textId="77777777" w:rsidR="00F9734E" w:rsidRPr="004E4979" w:rsidRDefault="00F9734E" w:rsidP="00353E51">
            <w:pPr>
              <w:ind w:firstLine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73" w:type="pct"/>
            <w:shd w:val="clear" w:color="auto" w:fill="auto"/>
            <w:hideMark/>
          </w:tcPr>
          <w:p w14:paraId="42C37F6E" w14:textId="77777777" w:rsidR="00F9734E" w:rsidRPr="004E4979" w:rsidRDefault="00F9734E" w:rsidP="00353E51">
            <w:pPr>
              <w:ind w:firstLine="0"/>
              <w:rPr>
                <w:bCs/>
                <w:color w:val="000000"/>
                <w:lang w:eastAsia="ru-RU"/>
              </w:rPr>
            </w:pPr>
            <w:r w:rsidRPr="004E4979">
              <w:rPr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776" w:type="pct"/>
            <w:shd w:val="clear" w:color="auto" w:fill="auto"/>
            <w:hideMark/>
          </w:tcPr>
          <w:p w14:paraId="42C37F6F" w14:textId="77777777" w:rsidR="00F9734E" w:rsidRPr="004E4979" w:rsidRDefault="00F9734E" w:rsidP="00353E51">
            <w:pPr>
              <w:ind w:firstLine="0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55" w:type="pct"/>
            <w:shd w:val="clear" w:color="auto" w:fill="auto"/>
            <w:hideMark/>
          </w:tcPr>
          <w:p w14:paraId="42C37F70" w14:textId="77777777" w:rsidR="00F9734E" w:rsidRPr="004E4979" w:rsidRDefault="00F9734E" w:rsidP="00353E51">
            <w:pPr>
              <w:ind w:firstLine="0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t> </w:t>
            </w:r>
          </w:p>
        </w:tc>
      </w:tr>
    </w:tbl>
    <w:p w14:paraId="42C37F72" w14:textId="77777777" w:rsidR="00F9734E" w:rsidRPr="004E4979" w:rsidRDefault="00F9734E" w:rsidP="00F9734E">
      <w:pPr>
        <w:ind w:firstLine="0"/>
        <w:jc w:val="both"/>
        <w:rPr>
          <w:bCs/>
          <w:color w:val="000000"/>
          <w:lang w:eastAsia="ru-RU"/>
        </w:rPr>
      </w:pPr>
    </w:p>
    <w:p w14:paraId="42C37F73" w14:textId="77777777" w:rsidR="00F9734E" w:rsidRPr="004E4979" w:rsidRDefault="00F9734E" w:rsidP="00F9734E">
      <w:pPr>
        <w:jc w:val="both"/>
        <w:rPr>
          <w:bCs/>
          <w:color w:val="000000"/>
          <w:lang w:eastAsia="ru-RU"/>
        </w:rPr>
      </w:pPr>
      <w:r w:rsidRPr="004E4979">
        <w:t>4. Планируемые источники финансирования проекта:</w:t>
      </w:r>
    </w:p>
    <w:p w14:paraId="42C37F74" w14:textId="77777777" w:rsidR="00F9734E" w:rsidRPr="004E4979" w:rsidRDefault="00F9734E" w:rsidP="00F9734E">
      <w:pPr>
        <w:jc w:val="both"/>
        <w:rPr>
          <w:bCs/>
          <w:color w:val="000000"/>
          <w:lang w:eastAsia="ru-RU"/>
        </w:rPr>
      </w:pPr>
      <w:r w:rsidRPr="004E4979">
        <w:rPr>
          <w:bCs/>
          <w:color w:val="000000"/>
          <w:lang w:eastAsia="ru-RU"/>
        </w:rPr>
        <w:t xml:space="preserve">4.1. Описание планируемых денежных источников финансирования проекта: </w:t>
      </w:r>
    </w:p>
    <w:p w14:paraId="42C37F75" w14:textId="77777777" w:rsidR="00F9734E" w:rsidRPr="004E4979" w:rsidRDefault="00F9734E" w:rsidP="00F9734E">
      <w:pPr>
        <w:ind w:firstLine="0"/>
        <w:jc w:val="both"/>
        <w:rPr>
          <w:bCs/>
          <w:color w:val="00000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7314"/>
        <w:gridCol w:w="2009"/>
        <w:gridCol w:w="1967"/>
        <w:gridCol w:w="2620"/>
      </w:tblGrid>
      <w:tr w:rsidR="00F9734E" w:rsidRPr="004E4979" w14:paraId="42C37F7B" w14:textId="77777777" w:rsidTr="00F9734E">
        <w:trPr>
          <w:trHeight w:val="268"/>
          <w:tblHeader/>
        </w:trPr>
        <w:tc>
          <w:tcPr>
            <w:tcW w:w="296" w:type="pct"/>
            <w:tcBorders>
              <w:bottom w:val="nil"/>
            </w:tcBorders>
            <w:shd w:val="clear" w:color="auto" w:fill="auto"/>
            <w:hideMark/>
          </w:tcPr>
          <w:p w14:paraId="42C37F76" w14:textId="77777777" w:rsidR="00F9734E" w:rsidRPr="004E4979" w:rsidRDefault="00F9734E" w:rsidP="00353E51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2473" w:type="pct"/>
            <w:tcBorders>
              <w:bottom w:val="nil"/>
            </w:tcBorders>
            <w:shd w:val="clear" w:color="auto" w:fill="auto"/>
            <w:hideMark/>
          </w:tcPr>
          <w:p w14:paraId="42C37F77" w14:textId="77777777" w:rsidR="00F9734E" w:rsidRPr="004E4979" w:rsidRDefault="00F9734E" w:rsidP="00353E51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t>Вид источника денежных средств</w:t>
            </w:r>
          </w:p>
        </w:tc>
        <w:tc>
          <w:tcPr>
            <w:tcW w:w="679" w:type="pct"/>
            <w:tcBorders>
              <w:bottom w:val="nil"/>
            </w:tcBorders>
            <w:shd w:val="clear" w:color="auto" w:fill="auto"/>
            <w:hideMark/>
          </w:tcPr>
          <w:p w14:paraId="42C37F78" w14:textId="77777777" w:rsidR="00F9734E" w:rsidRPr="004E4979" w:rsidRDefault="00F9734E" w:rsidP="00353E51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t>Сумма,</w:t>
            </w:r>
            <w:r w:rsidRPr="004E4979">
              <w:rPr>
                <w:color w:val="000000"/>
                <w:lang w:eastAsia="ru-RU"/>
              </w:rPr>
              <w:br/>
              <w:t>рублей</w:t>
            </w:r>
          </w:p>
        </w:tc>
        <w:tc>
          <w:tcPr>
            <w:tcW w:w="665" w:type="pct"/>
            <w:tcBorders>
              <w:bottom w:val="nil"/>
            </w:tcBorders>
            <w:shd w:val="clear" w:color="auto" w:fill="auto"/>
          </w:tcPr>
          <w:p w14:paraId="42C37F79" w14:textId="77777777" w:rsidR="00F9734E" w:rsidRPr="004E4979" w:rsidRDefault="00F9734E" w:rsidP="00353E51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t xml:space="preserve">Процент от стоимости проекта </w:t>
            </w:r>
          </w:p>
        </w:tc>
        <w:tc>
          <w:tcPr>
            <w:tcW w:w="886" w:type="pct"/>
            <w:tcBorders>
              <w:bottom w:val="nil"/>
            </w:tcBorders>
            <w:shd w:val="clear" w:color="auto" w:fill="auto"/>
          </w:tcPr>
          <w:p w14:paraId="42C37F7A" w14:textId="77777777" w:rsidR="00F9734E" w:rsidRPr="004E4979" w:rsidRDefault="00F9734E" w:rsidP="00353E51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t>Примечание</w:t>
            </w:r>
          </w:p>
        </w:tc>
      </w:tr>
    </w:tbl>
    <w:p w14:paraId="42C37F7C" w14:textId="77777777" w:rsidR="00F9734E" w:rsidRPr="004E4979" w:rsidRDefault="00F9734E" w:rsidP="00F9734E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7314"/>
        <w:gridCol w:w="2009"/>
        <w:gridCol w:w="1967"/>
        <w:gridCol w:w="2620"/>
      </w:tblGrid>
      <w:tr w:rsidR="00F9734E" w:rsidRPr="004E4979" w14:paraId="42C37F82" w14:textId="77777777" w:rsidTr="00F9734E">
        <w:trPr>
          <w:trHeight w:val="268"/>
          <w:tblHeader/>
        </w:trPr>
        <w:tc>
          <w:tcPr>
            <w:tcW w:w="296" w:type="pct"/>
            <w:shd w:val="clear" w:color="auto" w:fill="auto"/>
          </w:tcPr>
          <w:p w14:paraId="42C37F7D" w14:textId="77777777" w:rsidR="00F9734E" w:rsidRPr="004E4979" w:rsidRDefault="00F9734E" w:rsidP="00353E51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t>1</w:t>
            </w:r>
          </w:p>
        </w:tc>
        <w:tc>
          <w:tcPr>
            <w:tcW w:w="2473" w:type="pct"/>
            <w:shd w:val="clear" w:color="auto" w:fill="auto"/>
          </w:tcPr>
          <w:p w14:paraId="42C37F7E" w14:textId="77777777" w:rsidR="00F9734E" w:rsidRPr="004E4979" w:rsidRDefault="00F9734E" w:rsidP="00353E51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t>2</w:t>
            </w:r>
          </w:p>
        </w:tc>
        <w:tc>
          <w:tcPr>
            <w:tcW w:w="679" w:type="pct"/>
            <w:shd w:val="clear" w:color="auto" w:fill="auto"/>
          </w:tcPr>
          <w:p w14:paraId="42C37F7F" w14:textId="77777777" w:rsidR="00F9734E" w:rsidRPr="004E4979" w:rsidRDefault="00F9734E" w:rsidP="00353E51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t>3</w:t>
            </w:r>
          </w:p>
        </w:tc>
        <w:tc>
          <w:tcPr>
            <w:tcW w:w="665" w:type="pct"/>
            <w:shd w:val="clear" w:color="auto" w:fill="auto"/>
          </w:tcPr>
          <w:p w14:paraId="42C37F80" w14:textId="77777777" w:rsidR="00F9734E" w:rsidRPr="004E4979" w:rsidRDefault="00F9734E" w:rsidP="00353E51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t>4</w:t>
            </w:r>
          </w:p>
        </w:tc>
        <w:tc>
          <w:tcPr>
            <w:tcW w:w="886" w:type="pct"/>
            <w:shd w:val="clear" w:color="auto" w:fill="auto"/>
          </w:tcPr>
          <w:p w14:paraId="42C37F81" w14:textId="77777777" w:rsidR="00F9734E" w:rsidRPr="004E4979" w:rsidRDefault="00F9734E" w:rsidP="00353E51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t>5</w:t>
            </w:r>
          </w:p>
        </w:tc>
      </w:tr>
      <w:tr w:rsidR="00F9734E" w:rsidRPr="004E4979" w14:paraId="42C37F89" w14:textId="77777777" w:rsidTr="00F9734E">
        <w:trPr>
          <w:trHeight w:val="276"/>
        </w:trPr>
        <w:tc>
          <w:tcPr>
            <w:tcW w:w="296" w:type="pct"/>
            <w:shd w:val="clear" w:color="auto" w:fill="auto"/>
            <w:hideMark/>
          </w:tcPr>
          <w:p w14:paraId="42C37F83" w14:textId="77777777" w:rsidR="00F9734E" w:rsidRPr="004E4979" w:rsidRDefault="00F9734E" w:rsidP="00353E51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t>1.</w:t>
            </w:r>
          </w:p>
        </w:tc>
        <w:tc>
          <w:tcPr>
            <w:tcW w:w="2473" w:type="pct"/>
            <w:shd w:val="clear" w:color="auto" w:fill="auto"/>
            <w:hideMark/>
          </w:tcPr>
          <w:p w14:paraId="42C37F84" w14:textId="77777777" w:rsidR="00F9734E" w:rsidRPr="004E4979" w:rsidRDefault="00F9734E" w:rsidP="00353E51">
            <w:pPr>
              <w:ind w:firstLine="0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t xml:space="preserve">Местный бюджет </w:t>
            </w:r>
          </w:p>
          <w:p w14:paraId="42C37F85" w14:textId="77777777" w:rsidR="00F9734E" w:rsidRPr="004E4979" w:rsidRDefault="00F9734E" w:rsidP="00353E51">
            <w:pPr>
              <w:ind w:firstLine="0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lastRenderedPageBreak/>
              <w:t xml:space="preserve">в том числе: </w:t>
            </w:r>
          </w:p>
        </w:tc>
        <w:tc>
          <w:tcPr>
            <w:tcW w:w="679" w:type="pct"/>
            <w:shd w:val="clear" w:color="auto" w:fill="auto"/>
            <w:hideMark/>
          </w:tcPr>
          <w:p w14:paraId="42C37F86" w14:textId="77777777" w:rsidR="00F9734E" w:rsidRPr="004E4979" w:rsidRDefault="00F9734E" w:rsidP="00353E51">
            <w:pPr>
              <w:ind w:firstLine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665" w:type="pct"/>
            <w:shd w:val="clear" w:color="auto" w:fill="auto"/>
          </w:tcPr>
          <w:p w14:paraId="42C37F87" w14:textId="77777777" w:rsidR="00F9734E" w:rsidRPr="004E4979" w:rsidRDefault="00F9734E" w:rsidP="00353E51">
            <w:pPr>
              <w:ind w:firstLine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886" w:type="pct"/>
            <w:shd w:val="clear" w:color="auto" w:fill="auto"/>
          </w:tcPr>
          <w:p w14:paraId="42C37F88" w14:textId="77777777" w:rsidR="00F9734E" w:rsidRPr="004E4979" w:rsidRDefault="00F9734E" w:rsidP="00353E51">
            <w:pPr>
              <w:ind w:firstLine="0"/>
              <w:jc w:val="right"/>
              <w:rPr>
                <w:color w:val="000000"/>
                <w:lang w:eastAsia="ru-RU"/>
              </w:rPr>
            </w:pPr>
          </w:p>
        </w:tc>
      </w:tr>
      <w:tr w:rsidR="00F9734E" w:rsidRPr="004E4979" w14:paraId="42C37F8F" w14:textId="77777777" w:rsidTr="00F9734E">
        <w:trPr>
          <w:trHeight w:val="333"/>
        </w:trPr>
        <w:tc>
          <w:tcPr>
            <w:tcW w:w="296" w:type="pct"/>
            <w:shd w:val="clear" w:color="auto" w:fill="auto"/>
            <w:hideMark/>
          </w:tcPr>
          <w:p w14:paraId="42C37F8A" w14:textId="77777777" w:rsidR="00F9734E" w:rsidRPr="004E4979" w:rsidRDefault="00F9734E" w:rsidP="00353E51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lastRenderedPageBreak/>
              <w:t>1.1.</w:t>
            </w:r>
          </w:p>
        </w:tc>
        <w:tc>
          <w:tcPr>
            <w:tcW w:w="2473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42C37F8B" w14:textId="77777777" w:rsidR="00F9734E" w:rsidRPr="004E4979" w:rsidRDefault="00F9734E" w:rsidP="00353E51">
            <w:pPr>
              <w:ind w:firstLine="0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t>Жители</w:t>
            </w:r>
          </w:p>
        </w:tc>
        <w:tc>
          <w:tcPr>
            <w:tcW w:w="679" w:type="pct"/>
            <w:shd w:val="clear" w:color="auto" w:fill="auto"/>
            <w:hideMark/>
          </w:tcPr>
          <w:p w14:paraId="42C37F8C" w14:textId="77777777" w:rsidR="00F9734E" w:rsidRPr="004E4979" w:rsidRDefault="00F9734E" w:rsidP="00353E51">
            <w:pPr>
              <w:ind w:firstLine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665" w:type="pct"/>
            <w:shd w:val="clear" w:color="auto" w:fill="auto"/>
          </w:tcPr>
          <w:p w14:paraId="42C37F8D" w14:textId="77777777" w:rsidR="00F9734E" w:rsidRPr="004E4979" w:rsidRDefault="00F9734E" w:rsidP="00353E51">
            <w:pPr>
              <w:ind w:firstLine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886" w:type="pct"/>
            <w:shd w:val="clear" w:color="auto" w:fill="auto"/>
          </w:tcPr>
          <w:p w14:paraId="42C37F8E" w14:textId="77777777" w:rsidR="00F9734E" w:rsidRPr="004E4979" w:rsidRDefault="00F9734E" w:rsidP="00353E51">
            <w:pPr>
              <w:ind w:firstLine="0"/>
              <w:jc w:val="right"/>
              <w:rPr>
                <w:color w:val="000000"/>
                <w:lang w:eastAsia="ru-RU"/>
              </w:rPr>
            </w:pPr>
          </w:p>
        </w:tc>
      </w:tr>
      <w:tr w:rsidR="00F9734E" w:rsidRPr="004E4979" w14:paraId="42C37F95" w14:textId="77777777" w:rsidTr="00F9734E">
        <w:trPr>
          <w:trHeight w:val="276"/>
        </w:trPr>
        <w:tc>
          <w:tcPr>
            <w:tcW w:w="296" w:type="pct"/>
            <w:shd w:val="clear" w:color="auto" w:fill="auto"/>
            <w:hideMark/>
          </w:tcPr>
          <w:p w14:paraId="42C37F90" w14:textId="77777777" w:rsidR="00F9734E" w:rsidRPr="004E4979" w:rsidRDefault="00F9734E" w:rsidP="00353E51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t>1.2.</w:t>
            </w:r>
          </w:p>
        </w:tc>
        <w:tc>
          <w:tcPr>
            <w:tcW w:w="2473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42C37F91" w14:textId="77777777" w:rsidR="00F9734E" w:rsidRPr="004E4979" w:rsidRDefault="00F9734E" w:rsidP="00353E51">
            <w:pPr>
              <w:ind w:firstLine="0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t>Юридические лица (за исключением бюджетных учреждений, государственных и муниципальных предприятий) и индивидуальные предприниматели</w:t>
            </w:r>
          </w:p>
        </w:tc>
        <w:tc>
          <w:tcPr>
            <w:tcW w:w="679" w:type="pct"/>
            <w:shd w:val="clear" w:color="auto" w:fill="auto"/>
            <w:hideMark/>
          </w:tcPr>
          <w:p w14:paraId="42C37F92" w14:textId="77777777" w:rsidR="00F9734E" w:rsidRPr="004E4979" w:rsidRDefault="00F9734E" w:rsidP="00353E51">
            <w:pPr>
              <w:ind w:firstLine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665" w:type="pct"/>
            <w:shd w:val="clear" w:color="auto" w:fill="auto"/>
          </w:tcPr>
          <w:p w14:paraId="42C37F93" w14:textId="77777777" w:rsidR="00F9734E" w:rsidRPr="004E4979" w:rsidRDefault="00F9734E" w:rsidP="00353E51">
            <w:pPr>
              <w:ind w:firstLine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886" w:type="pct"/>
            <w:shd w:val="clear" w:color="auto" w:fill="auto"/>
          </w:tcPr>
          <w:p w14:paraId="42C37F94" w14:textId="77777777" w:rsidR="00F9734E" w:rsidRPr="004E4979" w:rsidRDefault="00F9734E" w:rsidP="00353E51">
            <w:pPr>
              <w:ind w:firstLine="0"/>
              <w:jc w:val="right"/>
              <w:rPr>
                <w:color w:val="000000"/>
                <w:lang w:eastAsia="ru-RU"/>
              </w:rPr>
            </w:pPr>
          </w:p>
        </w:tc>
      </w:tr>
      <w:tr w:rsidR="00F9734E" w:rsidRPr="004E4979" w14:paraId="42C37F9B" w14:textId="77777777" w:rsidTr="00F9734E">
        <w:trPr>
          <w:trHeight w:val="229"/>
        </w:trPr>
        <w:tc>
          <w:tcPr>
            <w:tcW w:w="296" w:type="pct"/>
            <w:shd w:val="clear" w:color="auto" w:fill="auto"/>
            <w:hideMark/>
          </w:tcPr>
          <w:p w14:paraId="42C37F96" w14:textId="77777777" w:rsidR="00F9734E" w:rsidRPr="004E4979" w:rsidRDefault="00F9734E" w:rsidP="00353E51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t>2.</w:t>
            </w:r>
          </w:p>
        </w:tc>
        <w:tc>
          <w:tcPr>
            <w:tcW w:w="24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2C37F97" w14:textId="77777777" w:rsidR="00F9734E" w:rsidRPr="004E4979" w:rsidRDefault="00F9734E" w:rsidP="00353E51">
            <w:pPr>
              <w:ind w:firstLine="0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t>Федеральный и областной бюджеты</w:t>
            </w:r>
          </w:p>
        </w:tc>
        <w:tc>
          <w:tcPr>
            <w:tcW w:w="679" w:type="pct"/>
            <w:shd w:val="clear" w:color="auto" w:fill="auto"/>
            <w:hideMark/>
          </w:tcPr>
          <w:p w14:paraId="42C37F98" w14:textId="77777777" w:rsidR="00F9734E" w:rsidRPr="004E4979" w:rsidRDefault="00F9734E" w:rsidP="00353E51">
            <w:pPr>
              <w:ind w:firstLine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665" w:type="pct"/>
            <w:shd w:val="clear" w:color="auto" w:fill="auto"/>
          </w:tcPr>
          <w:p w14:paraId="42C37F99" w14:textId="77777777" w:rsidR="00F9734E" w:rsidRPr="004E4979" w:rsidRDefault="00F9734E" w:rsidP="00353E51">
            <w:pPr>
              <w:ind w:firstLine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886" w:type="pct"/>
            <w:shd w:val="clear" w:color="auto" w:fill="auto"/>
          </w:tcPr>
          <w:p w14:paraId="42C37F9A" w14:textId="77777777" w:rsidR="00F9734E" w:rsidRPr="004E4979" w:rsidRDefault="00F9734E" w:rsidP="00353E51">
            <w:pPr>
              <w:ind w:firstLine="0"/>
              <w:jc w:val="right"/>
              <w:rPr>
                <w:color w:val="000000"/>
                <w:lang w:eastAsia="ru-RU"/>
              </w:rPr>
            </w:pPr>
          </w:p>
        </w:tc>
      </w:tr>
      <w:tr w:rsidR="00F9734E" w:rsidRPr="004E4979" w14:paraId="42C37FA1" w14:textId="77777777" w:rsidTr="00F9734E">
        <w:trPr>
          <w:trHeight w:val="276"/>
        </w:trPr>
        <w:tc>
          <w:tcPr>
            <w:tcW w:w="296" w:type="pct"/>
            <w:shd w:val="clear" w:color="auto" w:fill="auto"/>
            <w:hideMark/>
          </w:tcPr>
          <w:p w14:paraId="42C37F9C" w14:textId="77777777" w:rsidR="00F9734E" w:rsidRPr="004E4979" w:rsidRDefault="00F9734E" w:rsidP="00353E51">
            <w:pPr>
              <w:ind w:firstLine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73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42C37F9D" w14:textId="77777777" w:rsidR="00F9734E" w:rsidRPr="004E4979" w:rsidRDefault="00F9734E" w:rsidP="00353E51">
            <w:pPr>
              <w:ind w:firstLine="0"/>
              <w:rPr>
                <w:bCs/>
                <w:color w:val="000000"/>
                <w:lang w:eastAsia="ru-RU"/>
              </w:rPr>
            </w:pPr>
            <w:r w:rsidRPr="004E4979">
              <w:rPr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679" w:type="pct"/>
            <w:shd w:val="clear" w:color="auto" w:fill="auto"/>
            <w:hideMark/>
          </w:tcPr>
          <w:p w14:paraId="42C37F9E" w14:textId="77777777" w:rsidR="00F9734E" w:rsidRPr="004E4979" w:rsidRDefault="00F9734E" w:rsidP="00353E51">
            <w:pPr>
              <w:ind w:firstLine="0"/>
              <w:jc w:val="right"/>
              <w:rPr>
                <w:bCs/>
                <w:color w:val="000000"/>
                <w:lang w:eastAsia="ru-RU"/>
              </w:rPr>
            </w:pPr>
          </w:p>
        </w:tc>
        <w:tc>
          <w:tcPr>
            <w:tcW w:w="665" w:type="pct"/>
            <w:shd w:val="clear" w:color="auto" w:fill="auto"/>
          </w:tcPr>
          <w:p w14:paraId="42C37F9F" w14:textId="77777777" w:rsidR="00F9734E" w:rsidRPr="004E4979" w:rsidRDefault="00F9734E" w:rsidP="00353E51">
            <w:pPr>
              <w:ind w:firstLine="0"/>
              <w:jc w:val="center"/>
              <w:rPr>
                <w:bCs/>
                <w:color w:val="000000"/>
                <w:lang w:eastAsia="ru-RU"/>
              </w:rPr>
            </w:pPr>
            <w:r w:rsidRPr="004E4979">
              <w:rPr>
                <w:bCs/>
                <w:color w:val="000000"/>
                <w:lang w:eastAsia="ru-RU"/>
              </w:rPr>
              <w:t>100</w:t>
            </w:r>
          </w:p>
        </w:tc>
        <w:tc>
          <w:tcPr>
            <w:tcW w:w="886" w:type="pct"/>
            <w:shd w:val="clear" w:color="auto" w:fill="auto"/>
          </w:tcPr>
          <w:p w14:paraId="42C37FA0" w14:textId="77777777" w:rsidR="00F9734E" w:rsidRPr="004E4979" w:rsidRDefault="00F9734E" w:rsidP="00353E51">
            <w:pPr>
              <w:ind w:firstLine="0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</w:tr>
    </w:tbl>
    <w:p w14:paraId="42C37FA2" w14:textId="77777777" w:rsidR="00F9734E" w:rsidRPr="004E4979" w:rsidRDefault="00F9734E" w:rsidP="00F9734E">
      <w:pPr>
        <w:ind w:firstLine="0"/>
        <w:jc w:val="both"/>
      </w:pPr>
    </w:p>
    <w:p w14:paraId="42C37FA3" w14:textId="77777777" w:rsidR="00F9734E" w:rsidRPr="004E4979" w:rsidRDefault="00F9734E" w:rsidP="00F9734E">
      <w:pPr>
        <w:jc w:val="both"/>
        <w:rPr>
          <w:lang w:eastAsia="ru-RU"/>
        </w:rPr>
      </w:pPr>
      <w:r w:rsidRPr="004E4979">
        <w:t xml:space="preserve">4.2. Расшифровка планируемого денежного вклада </w:t>
      </w:r>
      <w:r w:rsidRPr="004E4979">
        <w:rPr>
          <w:lang w:eastAsia="ru-RU"/>
        </w:rPr>
        <w:t>индивидуальных предпринимателей и юридических лиц в проект:</w:t>
      </w:r>
    </w:p>
    <w:p w14:paraId="42C37FA4" w14:textId="77777777" w:rsidR="00F9734E" w:rsidRPr="004E4979" w:rsidRDefault="00F9734E" w:rsidP="00F9734E">
      <w:pPr>
        <w:ind w:firstLine="0"/>
        <w:jc w:val="both"/>
        <w:rPr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8032"/>
        <w:gridCol w:w="2295"/>
        <w:gridCol w:w="3584"/>
      </w:tblGrid>
      <w:tr w:rsidR="00F9734E" w:rsidRPr="004E4979" w14:paraId="42C37FAA" w14:textId="77777777" w:rsidTr="00F9734E">
        <w:trPr>
          <w:trHeight w:val="450"/>
        </w:trPr>
        <w:tc>
          <w:tcPr>
            <w:tcW w:w="296" w:type="pct"/>
            <w:shd w:val="clear" w:color="auto" w:fill="auto"/>
            <w:hideMark/>
          </w:tcPr>
          <w:p w14:paraId="42C37FA5" w14:textId="77777777" w:rsidR="00F9734E" w:rsidRPr="004E4979" w:rsidRDefault="00F9734E" w:rsidP="00353E51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2716" w:type="pct"/>
            <w:shd w:val="clear" w:color="auto" w:fill="auto"/>
            <w:hideMark/>
          </w:tcPr>
          <w:p w14:paraId="42C37FA6" w14:textId="77777777" w:rsidR="00F9734E" w:rsidRPr="004E4979" w:rsidRDefault="00F9734E" w:rsidP="00353E51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t xml:space="preserve">Наименование юридического лица, </w:t>
            </w:r>
          </w:p>
          <w:p w14:paraId="42C37FA7" w14:textId="77777777" w:rsidR="00F9734E" w:rsidRPr="004E4979" w:rsidRDefault="00F9734E" w:rsidP="00353E51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t xml:space="preserve">Ф.И.О. индивидуального предпринимателя  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42C37FA8" w14:textId="77777777" w:rsidR="00F9734E" w:rsidRPr="004E4979" w:rsidRDefault="00F9734E" w:rsidP="00353E51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t>Контактная информация</w:t>
            </w:r>
          </w:p>
        </w:tc>
        <w:tc>
          <w:tcPr>
            <w:tcW w:w="1212" w:type="pct"/>
            <w:shd w:val="clear" w:color="auto" w:fill="auto"/>
            <w:hideMark/>
          </w:tcPr>
          <w:p w14:paraId="42C37FA9" w14:textId="77777777" w:rsidR="00F9734E" w:rsidRPr="004E4979" w:rsidRDefault="00F9734E" w:rsidP="00353E51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t xml:space="preserve">Сумма денежного вклада, </w:t>
            </w:r>
            <w:r w:rsidRPr="004E4979">
              <w:rPr>
                <w:color w:val="000000"/>
                <w:lang w:eastAsia="ru-RU"/>
              </w:rPr>
              <w:br/>
              <w:t>рублей</w:t>
            </w:r>
          </w:p>
        </w:tc>
      </w:tr>
      <w:tr w:rsidR="00F9734E" w:rsidRPr="004E4979" w14:paraId="42C37FAF" w14:textId="77777777" w:rsidTr="00F9734E">
        <w:trPr>
          <w:trHeight w:val="255"/>
        </w:trPr>
        <w:tc>
          <w:tcPr>
            <w:tcW w:w="296" w:type="pct"/>
            <w:shd w:val="clear" w:color="auto" w:fill="auto"/>
            <w:hideMark/>
          </w:tcPr>
          <w:p w14:paraId="42C37FAB" w14:textId="77777777" w:rsidR="00F9734E" w:rsidRPr="004E4979" w:rsidRDefault="00F9734E" w:rsidP="00353E51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t>1.</w:t>
            </w:r>
          </w:p>
        </w:tc>
        <w:tc>
          <w:tcPr>
            <w:tcW w:w="2716" w:type="pct"/>
            <w:shd w:val="clear" w:color="auto" w:fill="auto"/>
            <w:hideMark/>
          </w:tcPr>
          <w:p w14:paraId="42C37FAC" w14:textId="77777777" w:rsidR="00F9734E" w:rsidRPr="004E4979" w:rsidRDefault="00F9734E" w:rsidP="00353E51">
            <w:pPr>
              <w:ind w:firstLine="0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t> </w:t>
            </w:r>
          </w:p>
        </w:tc>
        <w:tc>
          <w:tcPr>
            <w:tcW w:w="776" w:type="pct"/>
            <w:shd w:val="clear" w:color="auto" w:fill="auto"/>
          </w:tcPr>
          <w:p w14:paraId="42C37FAD" w14:textId="77777777" w:rsidR="00F9734E" w:rsidRPr="004E4979" w:rsidRDefault="00F9734E" w:rsidP="00353E51">
            <w:pPr>
              <w:ind w:firstLine="0"/>
              <w:rPr>
                <w:color w:val="000000"/>
                <w:lang w:eastAsia="ru-RU"/>
              </w:rPr>
            </w:pPr>
          </w:p>
        </w:tc>
        <w:tc>
          <w:tcPr>
            <w:tcW w:w="1212" w:type="pct"/>
            <w:shd w:val="clear" w:color="auto" w:fill="auto"/>
            <w:hideMark/>
          </w:tcPr>
          <w:p w14:paraId="42C37FAE" w14:textId="77777777" w:rsidR="00F9734E" w:rsidRPr="004E4979" w:rsidRDefault="00F9734E" w:rsidP="00353E51">
            <w:pPr>
              <w:ind w:firstLine="0"/>
              <w:jc w:val="right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t> </w:t>
            </w:r>
          </w:p>
        </w:tc>
      </w:tr>
      <w:tr w:rsidR="00F9734E" w:rsidRPr="004E4979" w14:paraId="42C37FB4" w14:textId="77777777" w:rsidTr="00F9734E">
        <w:trPr>
          <w:trHeight w:val="255"/>
        </w:trPr>
        <w:tc>
          <w:tcPr>
            <w:tcW w:w="296" w:type="pct"/>
            <w:shd w:val="clear" w:color="auto" w:fill="auto"/>
            <w:hideMark/>
          </w:tcPr>
          <w:p w14:paraId="42C37FB0" w14:textId="77777777" w:rsidR="00F9734E" w:rsidRPr="004E4979" w:rsidRDefault="00F9734E" w:rsidP="00353E51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t>2.</w:t>
            </w:r>
          </w:p>
        </w:tc>
        <w:tc>
          <w:tcPr>
            <w:tcW w:w="2716" w:type="pct"/>
            <w:shd w:val="clear" w:color="auto" w:fill="auto"/>
            <w:hideMark/>
          </w:tcPr>
          <w:p w14:paraId="42C37FB1" w14:textId="77777777" w:rsidR="00F9734E" w:rsidRPr="004E4979" w:rsidRDefault="00F9734E" w:rsidP="00353E51">
            <w:pPr>
              <w:ind w:firstLine="0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t> </w:t>
            </w:r>
          </w:p>
        </w:tc>
        <w:tc>
          <w:tcPr>
            <w:tcW w:w="776" w:type="pct"/>
            <w:shd w:val="clear" w:color="auto" w:fill="auto"/>
          </w:tcPr>
          <w:p w14:paraId="42C37FB2" w14:textId="77777777" w:rsidR="00F9734E" w:rsidRPr="004E4979" w:rsidRDefault="00F9734E" w:rsidP="00353E51">
            <w:pPr>
              <w:ind w:firstLine="0"/>
              <w:rPr>
                <w:color w:val="000000"/>
                <w:lang w:eastAsia="ru-RU"/>
              </w:rPr>
            </w:pPr>
          </w:p>
        </w:tc>
        <w:tc>
          <w:tcPr>
            <w:tcW w:w="1212" w:type="pct"/>
            <w:shd w:val="clear" w:color="auto" w:fill="auto"/>
            <w:hideMark/>
          </w:tcPr>
          <w:p w14:paraId="42C37FB3" w14:textId="77777777" w:rsidR="00F9734E" w:rsidRPr="004E4979" w:rsidRDefault="00F9734E" w:rsidP="00353E51">
            <w:pPr>
              <w:ind w:firstLine="0"/>
              <w:jc w:val="right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t> </w:t>
            </w:r>
          </w:p>
        </w:tc>
      </w:tr>
      <w:tr w:rsidR="00F9734E" w:rsidRPr="004E4979" w14:paraId="42C37FB9" w14:textId="77777777" w:rsidTr="00F9734E">
        <w:trPr>
          <w:trHeight w:val="255"/>
        </w:trPr>
        <w:tc>
          <w:tcPr>
            <w:tcW w:w="296" w:type="pct"/>
            <w:shd w:val="clear" w:color="auto" w:fill="auto"/>
            <w:hideMark/>
          </w:tcPr>
          <w:p w14:paraId="42C37FB5" w14:textId="77777777" w:rsidR="00F9734E" w:rsidRPr="004E4979" w:rsidRDefault="00F9734E" w:rsidP="00353E51">
            <w:pPr>
              <w:ind w:firstLine="0"/>
              <w:jc w:val="center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t>…</w:t>
            </w:r>
          </w:p>
        </w:tc>
        <w:tc>
          <w:tcPr>
            <w:tcW w:w="2716" w:type="pct"/>
            <w:shd w:val="clear" w:color="auto" w:fill="auto"/>
            <w:hideMark/>
          </w:tcPr>
          <w:p w14:paraId="42C37FB6" w14:textId="77777777" w:rsidR="00F9734E" w:rsidRPr="004E4979" w:rsidRDefault="00F9734E" w:rsidP="00353E51">
            <w:pPr>
              <w:ind w:firstLine="0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t> </w:t>
            </w:r>
          </w:p>
        </w:tc>
        <w:tc>
          <w:tcPr>
            <w:tcW w:w="776" w:type="pct"/>
            <w:shd w:val="clear" w:color="auto" w:fill="auto"/>
          </w:tcPr>
          <w:p w14:paraId="42C37FB7" w14:textId="77777777" w:rsidR="00F9734E" w:rsidRPr="004E4979" w:rsidRDefault="00F9734E" w:rsidP="00353E51">
            <w:pPr>
              <w:ind w:firstLine="0"/>
              <w:rPr>
                <w:color w:val="000000"/>
                <w:lang w:eastAsia="ru-RU"/>
              </w:rPr>
            </w:pPr>
          </w:p>
        </w:tc>
        <w:tc>
          <w:tcPr>
            <w:tcW w:w="1212" w:type="pct"/>
            <w:shd w:val="clear" w:color="auto" w:fill="auto"/>
            <w:hideMark/>
          </w:tcPr>
          <w:p w14:paraId="42C37FB8" w14:textId="77777777" w:rsidR="00F9734E" w:rsidRPr="004E4979" w:rsidRDefault="00F9734E" w:rsidP="00353E51">
            <w:pPr>
              <w:ind w:firstLine="0"/>
              <w:jc w:val="right"/>
              <w:rPr>
                <w:color w:val="000000"/>
                <w:lang w:eastAsia="ru-RU"/>
              </w:rPr>
            </w:pPr>
            <w:r w:rsidRPr="004E4979">
              <w:rPr>
                <w:color w:val="000000"/>
                <w:lang w:eastAsia="ru-RU"/>
              </w:rPr>
              <w:t> </w:t>
            </w:r>
          </w:p>
        </w:tc>
      </w:tr>
      <w:tr w:rsidR="00F9734E" w:rsidRPr="004E4979" w14:paraId="42C37FBE" w14:textId="77777777" w:rsidTr="00F9734E">
        <w:trPr>
          <w:trHeight w:val="206"/>
        </w:trPr>
        <w:tc>
          <w:tcPr>
            <w:tcW w:w="296" w:type="pct"/>
            <w:shd w:val="clear" w:color="auto" w:fill="auto"/>
            <w:hideMark/>
          </w:tcPr>
          <w:p w14:paraId="42C37FBA" w14:textId="77777777" w:rsidR="00F9734E" w:rsidRPr="004E4979" w:rsidRDefault="00F9734E" w:rsidP="00353E51">
            <w:pPr>
              <w:ind w:firstLine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716" w:type="pct"/>
            <w:shd w:val="clear" w:color="auto" w:fill="auto"/>
            <w:hideMark/>
          </w:tcPr>
          <w:p w14:paraId="42C37FBB" w14:textId="77777777" w:rsidR="00F9734E" w:rsidRPr="004E4979" w:rsidRDefault="00F9734E" w:rsidP="00353E51">
            <w:pPr>
              <w:ind w:firstLine="0"/>
              <w:rPr>
                <w:bCs/>
                <w:color w:val="000000"/>
                <w:lang w:eastAsia="ru-RU"/>
              </w:rPr>
            </w:pPr>
            <w:r w:rsidRPr="004E4979">
              <w:rPr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776" w:type="pct"/>
            <w:shd w:val="clear" w:color="auto" w:fill="auto"/>
          </w:tcPr>
          <w:p w14:paraId="42C37FBC" w14:textId="77777777" w:rsidR="00F9734E" w:rsidRPr="004E4979" w:rsidRDefault="00F9734E" w:rsidP="00353E51">
            <w:pPr>
              <w:ind w:firstLine="0"/>
              <w:rPr>
                <w:bCs/>
                <w:color w:val="000000"/>
                <w:lang w:eastAsia="ru-RU"/>
              </w:rPr>
            </w:pPr>
          </w:p>
        </w:tc>
        <w:tc>
          <w:tcPr>
            <w:tcW w:w="1212" w:type="pct"/>
            <w:shd w:val="clear" w:color="auto" w:fill="auto"/>
            <w:hideMark/>
          </w:tcPr>
          <w:p w14:paraId="42C37FBD" w14:textId="77777777" w:rsidR="00F9734E" w:rsidRPr="004E4979" w:rsidRDefault="00F9734E" w:rsidP="00353E51">
            <w:pPr>
              <w:ind w:firstLine="0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</w:tr>
    </w:tbl>
    <w:p w14:paraId="42C37FBF" w14:textId="77777777" w:rsidR="00F9734E" w:rsidRPr="004E4979" w:rsidRDefault="00F9734E" w:rsidP="00F9734E">
      <w:pPr>
        <w:ind w:firstLine="0"/>
        <w:jc w:val="both"/>
      </w:pPr>
    </w:p>
    <w:p w14:paraId="42C37FC0" w14:textId="77777777" w:rsidR="00F9734E" w:rsidRPr="004E4979" w:rsidRDefault="00F9734E" w:rsidP="00F9734E">
      <w:pPr>
        <w:jc w:val="both"/>
        <w:rPr>
          <w:bCs/>
          <w:color w:val="000000"/>
          <w:lang w:eastAsia="ru-RU"/>
        </w:rPr>
      </w:pPr>
      <w:r w:rsidRPr="004E4979">
        <w:rPr>
          <w:bCs/>
          <w:color w:val="000000"/>
          <w:lang w:eastAsia="ru-RU"/>
        </w:rPr>
        <w:t>5. Планируемый нефинансовый вклад в реализацию проекта:</w:t>
      </w:r>
    </w:p>
    <w:p w14:paraId="42C37FC1" w14:textId="77777777" w:rsidR="00F9734E" w:rsidRPr="004E4979" w:rsidRDefault="00F9734E" w:rsidP="00F9734E">
      <w:pPr>
        <w:jc w:val="both"/>
        <w:rPr>
          <w:bCs/>
          <w:color w:val="000000"/>
          <w:lang w:eastAsia="ru-RU"/>
        </w:rPr>
      </w:pPr>
      <w:r w:rsidRPr="004E4979">
        <w:rPr>
          <w:bCs/>
          <w:color w:val="000000"/>
          <w:lang w:eastAsia="ru-RU"/>
        </w:rPr>
        <w:t>5.1. Стоимость нефинансового вклада (рублей): _________________________________________________________</w:t>
      </w:r>
    </w:p>
    <w:p w14:paraId="42C37FC2" w14:textId="77777777" w:rsidR="00F9734E" w:rsidRPr="004E4979" w:rsidRDefault="00F9734E" w:rsidP="00F9734E">
      <w:pPr>
        <w:jc w:val="both"/>
        <w:rPr>
          <w:color w:val="000000"/>
          <w:lang w:eastAsia="ru-RU"/>
        </w:rPr>
      </w:pPr>
      <w:r w:rsidRPr="004E4979">
        <w:rPr>
          <w:bCs/>
          <w:color w:val="000000"/>
          <w:lang w:eastAsia="ru-RU"/>
        </w:rPr>
        <w:t xml:space="preserve">5.2. </w:t>
      </w:r>
      <w:r w:rsidRPr="004E4979">
        <w:t>Описание нефинансового вклада</w:t>
      </w:r>
      <w:r w:rsidRPr="004E4979">
        <w:rPr>
          <w:bCs/>
          <w:color w:val="000000"/>
          <w:lang w:eastAsia="ru-RU"/>
        </w:rPr>
        <w:t>: ______</w:t>
      </w:r>
      <w:r w:rsidRPr="004E4979">
        <w:rPr>
          <w:color w:val="000000"/>
          <w:lang w:eastAsia="ru-RU"/>
        </w:rPr>
        <w:t>____________________________________________________________</w:t>
      </w:r>
    </w:p>
    <w:p w14:paraId="42C37FC3" w14:textId="77777777" w:rsidR="00F9734E" w:rsidRPr="004E4979" w:rsidRDefault="00F9734E" w:rsidP="00F9734E">
      <w:pPr>
        <w:ind w:firstLine="0"/>
        <w:jc w:val="both"/>
        <w:rPr>
          <w:color w:val="000000"/>
          <w:lang w:eastAsia="ru-RU"/>
        </w:rPr>
      </w:pPr>
      <w:r w:rsidRPr="004E4979">
        <w:rPr>
          <w:color w:val="000000"/>
          <w:lang w:eastAsia="ru-RU"/>
        </w:rPr>
        <w:t>________________________________________________________________________________________________________</w:t>
      </w:r>
    </w:p>
    <w:p w14:paraId="42C37FC4" w14:textId="77777777" w:rsidR="00F9734E" w:rsidRPr="004E4979" w:rsidRDefault="00F9734E" w:rsidP="00F9734E">
      <w:pPr>
        <w:jc w:val="both"/>
      </w:pPr>
      <w:r w:rsidRPr="004E4979">
        <w:t>6. Учет мнения жителей о реализации проекта:</w:t>
      </w:r>
    </w:p>
    <w:p w14:paraId="42C37FC5" w14:textId="77777777" w:rsidR="00F9734E" w:rsidRPr="004E4979" w:rsidRDefault="00F9734E" w:rsidP="00F9734E">
      <w:pPr>
        <w:jc w:val="both"/>
      </w:pPr>
      <w:r w:rsidRPr="004E4979">
        <w:t>6.1. Дата мероприятия с участием жителей: _____________________________________________________________</w:t>
      </w:r>
    </w:p>
    <w:p w14:paraId="42C37FC6" w14:textId="77777777" w:rsidR="00F9734E" w:rsidRPr="004E4979" w:rsidRDefault="00F9734E" w:rsidP="00F9734E">
      <w:pPr>
        <w:jc w:val="both"/>
      </w:pPr>
      <w:r w:rsidRPr="004E4979">
        <w:t>6.2. Количество жителей, участвовавших в мероприятии: _________________________________________________</w:t>
      </w:r>
    </w:p>
    <w:p w14:paraId="42C37FC7" w14:textId="77777777" w:rsidR="00F9734E" w:rsidRPr="004E4979" w:rsidRDefault="00F9734E" w:rsidP="00F9734E">
      <w:pPr>
        <w:jc w:val="both"/>
      </w:pPr>
      <w:r w:rsidRPr="004E4979">
        <w:lastRenderedPageBreak/>
        <w:t>6.3. Количество жителей, проголосовавших за реализацию проекта: ________________________________________</w:t>
      </w:r>
    </w:p>
    <w:p w14:paraId="42C37FC8" w14:textId="77777777" w:rsidR="00F9734E" w:rsidRPr="004E4979" w:rsidRDefault="00F9734E" w:rsidP="00F9734E">
      <w:pPr>
        <w:jc w:val="both"/>
      </w:pPr>
      <w:r w:rsidRPr="004E4979">
        <w:t>6.4. Количество жителей, проголосовавших против реализации проекта: ____________________________________</w:t>
      </w:r>
    </w:p>
    <w:p w14:paraId="42C37FC9" w14:textId="77777777" w:rsidR="00F9734E" w:rsidRPr="004E4979" w:rsidRDefault="00F9734E" w:rsidP="00F9734E">
      <w:pPr>
        <w:jc w:val="both"/>
      </w:pPr>
      <w:r w:rsidRPr="004E4979">
        <w:t>7. Сведения о видеозаписи мероприятия с участием жителей: ______________________________________________</w:t>
      </w:r>
    </w:p>
    <w:p w14:paraId="42C37FCA" w14:textId="77777777" w:rsidR="00F9734E" w:rsidRPr="004E4979" w:rsidRDefault="00F9734E" w:rsidP="00F9734E">
      <w:pPr>
        <w:jc w:val="both"/>
      </w:pPr>
      <w:r w:rsidRPr="004E4979">
        <w:t>8. Описание использования средств массовой информации, информационных стендов для информирования жителей о проекте: _______________________________________________________________________________________</w:t>
      </w:r>
    </w:p>
    <w:p w14:paraId="42C37FCB" w14:textId="77777777" w:rsidR="00F9734E" w:rsidRPr="004E4979" w:rsidRDefault="00F9734E" w:rsidP="00F9734E">
      <w:pPr>
        <w:jc w:val="both"/>
      </w:pPr>
      <w:r w:rsidRPr="004E4979">
        <w:t>9. Примечания: ____________________________________________________________________________________</w:t>
      </w:r>
    </w:p>
    <w:p w14:paraId="42C37FCC" w14:textId="77777777" w:rsidR="00F9734E" w:rsidRPr="004E4979" w:rsidRDefault="00F9734E" w:rsidP="00F9734E">
      <w:pPr>
        <w:ind w:firstLine="0"/>
        <w:rPr>
          <w:bCs/>
          <w:color w:val="000000"/>
          <w:lang w:eastAsia="ru-RU"/>
        </w:rPr>
      </w:pPr>
    </w:p>
    <w:p w14:paraId="42C37FCD" w14:textId="77777777" w:rsidR="00F9734E" w:rsidRPr="004E4979" w:rsidRDefault="00F9734E" w:rsidP="00F9734E">
      <w:pPr>
        <w:ind w:firstLine="0"/>
        <w:rPr>
          <w:bCs/>
          <w:color w:val="000000"/>
          <w:lang w:eastAsia="ru-RU"/>
        </w:rPr>
      </w:pPr>
      <w:r w:rsidRPr="004E4979">
        <w:rPr>
          <w:bCs/>
          <w:color w:val="000000"/>
          <w:lang w:eastAsia="ru-RU"/>
        </w:rPr>
        <w:t>Дата подготовки паспорта проекта: _________________________________________________________________________</w:t>
      </w:r>
    </w:p>
    <w:p w14:paraId="42C37FCE" w14:textId="77777777" w:rsidR="00F9734E" w:rsidRPr="004E4979" w:rsidRDefault="00F9734E" w:rsidP="00F9734E">
      <w:pPr>
        <w:ind w:firstLine="0"/>
        <w:rPr>
          <w:bCs/>
          <w:color w:val="000000"/>
          <w:lang w:eastAsia="ru-RU"/>
        </w:rPr>
      </w:pPr>
    </w:p>
    <w:p w14:paraId="42C37FCF" w14:textId="77777777" w:rsidR="00F9734E" w:rsidRPr="004E4979" w:rsidRDefault="00F9734E" w:rsidP="00F9734E">
      <w:pPr>
        <w:ind w:firstLine="0"/>
        <w:rPr>
          <w:bCs/>
          <w:color w:val="000000"/>
          <w:lang w:eastAsia="ru-RU"/>
        </w:rPr>
      </w:pPr>
      <w:r w:rsidRPr="004E4979">
        <w:rPr>
          <w:bCs/>
          <w:color w:val="000000"/>
          <w:lang w:eastAsia="ru-RU"/>
        </w:rPr>
        <w:t>Инициатор проекта (наименование должности, Ф.И.О., контактный телефон, адрес электронной почты, подпись): ______</w:t>
      </w:r>
    </w:p>
    <w:p w14:paraId="42C37FD0" w14:textId="77777777" w:rsidR="00F9734E" w:rsidRPr="004E4979" w:rsidRDefault="00F9734E" w:rsidP="00F9734E">
      <w:pPr>
        <w:ind w:firstLine="0"/>
        <w:rPr>
          <w:bCs/>
          <w:color w:val="000000"/>
          <w:lang w:eastAsia="ru-RU"/>
        </w:rPr>
      </w:pPr>
      <w:r w:rsidRPr="004E4979">
        <w:rPr>
          <w:bCs/>
          <w:color w:val="000000"/>
          <w:lang w:eastAsia="ru-RU"/>
        </w:rPr>
        <w:t>________________________________________________________________________________________________________</w:t>
      </w:r>
    </w:p>
    <w:p w14:paraId="42C37FD1" w14:textId="77777777" w:rsidR="00F9734E" w:rsidRPr="004E4979" w:rsidRDefault="00F9734E" w:rsidP="00F9734E">
      <w:pPr>
        <w:ind w:firstLine="0"/>
        <w:rPr>
          <w:bCs/>
          <w:color w:val="000000"/>
          <w:lang w:eastAsia="ru-RU"/>
        </w:rPr>
      </w:pPr>
    </w:p>
    <w:p w14:paraId="42C37FD2" w14:textId="77777777" w:rsidR="00F9734E" w:rsidRPr="004E4979" w:rsidRDefault="00F9734E" w:rsidP="00F9734E">
      <w:pPr>
        <w:ind w:firstLine="0"/>
        <w:rPr>
          <w:bCs/>
          <w:color w:val="000000"/>
          <w:lang w:eastAsia="ru-RU"/>
        </w:rPr>
      </w:pPr>
      <w:r w:rsidRPr="004E4979">
        <w:rPr>
          <w:bCs/>
          <w:color w:val="000000"/>
          <w:lang w:eastAsia="ru-RU"/>
        </w:rPr>
        <w:t>СОГЛАСОВАНО</w:t>
      </w:r>
    </w:p>
    <w:p w14:paraId="42C37FD3" w14:textId="77777777" w:rsidR="00F9734E" w:rsidRPr="004E4979" w:rsidRDefault="00F9734E" w:rsidP="00F9734E">
      <w:pPr>
        <w:ind w:firstLine="0"/>
      </w:pPr>
      <w:r w:rsidRPr="004E4979">
        <w:t>Участники инициативной группы жителей:</w:t>
      </w:r>
    </w:p>
    <w:p w14:paraId="42C37FD4" w14:textId="77777777" w:rsidR="00F9734E" w:rsidRPr="004E4979" w:rsidRDefault="00F9734E" w:rsidP="00F9734E">
      <w:pPr>
        <w:ind w:firstLine="0"/>
        <w:rPr>
          <w:bCs/>
          <w:color w:val="000000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1"/>
        <w:gridCol w:w="5557"/>
        <w:gridCol w:w="3135"/>
        <w:gridCol w:w="2138"/>
        <w:gridCol w:w="3135"/>
      </w:tblGrid>
      <w:tr w:rsidR="00F9734E" w:rsidRPr="004E4979" w14:paraId="42C37FDB" w14:textId="77777777" w:rsidTr="00F9734E">
        <w:tc>
          <w:tcPr>
            <w:tcW w:w="278" w:type="pct"/>
          </w:tcPr>
          <w:p w14:paraId="42C37FD5" w14:textId="77777777" w:rsidR="00F9734E" w:rsidRPr="004E4979" w:rsidRDefault="00F9734E" w:rsidP="00353E51">
            <w:pPr>
              <w:ind w:firstLine="0"/>
              <w:jc w:val="center"/>
              <w:rPr>
                <w:rFonts w:cs="Times New Roman"/>
                <w:bCs/>
                <w:color w:val="000000"/>
                <w:szCs w:val="28"/>
                <w:lang w:eastAsia="ru-RU"/>
              </w:rPr>
            </w:pPr>
            <w:r w:rsidRPr="004E4979">
              <w:rPr>
                <w:rFonts w:cs="Times New Roman"/>
                <w:bCs/>
                <w:color w:val="000000"/>
                <w:szCs w:val="28"/>
                <w:lang w:eastAsia="ru-RU"/>
              </w:rPr>
              <w:t>№</w:t>
            </w:r>
          </w:p>
          <w:p w14:paraId="42C37FD6" w14:textId="77777777" w:rsidR="00F9734E" w:rsidRPr="004E4979" w:rsidRDefault="00F9734E" w:rsidP="00353E51">
            <w:pPr>
              <w:ind w:firstLine="0"/>
              <w:jc w:val="center"/>
              <w:rPr>
                <w:rFonts w:cs="Times New Roman"/>
                <w:bCs/>
                <w:color w:val="000000"/>
                <w:szCs w:val="28"/>
                <w:lang w:eastAsia="ru-RU"/>
              </w:rPr>
            </w:pPr>
            <w:r w:rsidRPr="004E4979">
              <w:rPr>
                <w:rFonts w:cs="Times New Roman"/>
                <w:bCs/>
                <w:color w:val="000000"/>
                <w:szCs w:val="28"/>
                <w:lang w:eastAsia="ru-RU"/>
              </w:rPr>
              <w:t>п/п</w:t>
            </w:r>
          </w:p>
        </w:tc>
        <w:tc>
          <w:tcPr>
            <w:tcW w:w="1879" w:type="pct"/>
          </w:tcPr>
          <w:p w14:paraId="42C37FD7" w14:textId="77777777" w:rsidR="00F9734E" w:rsidRPr="004E4979" w:rsidRDefault="00F9734E" w:rsidP="00353E51">
            <w:pPr>
              <w:ind w:firstLine="0"/>
              <w:jc w:val="center"/>
              <w:rPr>
                <w:rFonts w:cs="Times New Roman"/>
                <w:bCs/>
                <w:color w:val="000000"/>
                <w:szCs w:val="28"/>
                <w:lang w:eastAsia="ru-RU"/>
              </w:rPr>
            </w:pPr>
            <w:r w:rsidRPr="004E4979">
              <w:rPr>
                <w:rFonts w:cs="Times New Roman"/>
                <w:bCs/>
                <w:color w:val="000000"/>
                <w:szCs w:val="28"/>
                <w:lang w:eastAsia="ru-RU"/>
              </w:rPr>
              <w:t>Ф.И.О. жителя</w:t>
            </w:r>
          </w:p>
        </w:tc>
        <w:tc>
          <w:tcPr>
            <w:tcW w:w="1060" w:type="pct"/>
          </w:tcPr>
          <w:p w14:paraId="42C37FD8" w14:textId="77777777" w:rsidR="00F9734E" w:rsidRPr="004E4979" w:rsidRDefault="00F9734E" w:rsidP="00353E51">
            <w:pPr>
              <w:ind w:firstLine="0"/>
              <w:jc w:val="center"/>
              <w:rPr>
                <w:rFonts w:cs="Times New Roman"/>
                <w:bCs/>
                <w:color w:val="000000"/>
                <w:szCs w:val="28"/>
                <w:lang w:eastAsia="ru-RU"/>
              </w:rPr>
            </w:pPr>
            <w:r w:rsidRPr="004E4979">
              <w:rPr>
                <w:rFonts w:cs="Times New Roman"/>
                <w:bCs/>
                <w:color w:val="000000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723" w:type="pct"/>
          </w:tcPr>
          <w:p w14:paraId="42C37FD9" w14:textId="77777777" w:rsidR="00F9734E" w:rsidRPr="004E4979" w:rsidRDefault="00F9734E" w:rsidP="00353E51">
            <w:pPr>
              <w:ind w:firstLine="0"/>
              <w:jc w:val="center"/>
              <w:rPr>
                <w:rFonts w:cs="Times New Roman"/>
                <w:bCs/>
                <w:color w:val="000000"/>
                <w:szCs w:val="28"/>
                <w:lang w:eastAsia="ru-RU"/>
              </w:rPr>
            </w:pPr>
            <w:r w:rsidRPr="004E4979">
              <w:rPr>
                <w:rFonts w:cs="Times New Roman"/>
                <w:bCs/>
                <w:color w:val="000000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1060" w:type="pct"/>
          </w:tcPr>
          <w:p w14:paraId="42C37FDA" w14:textId="77777777" w:rsidR="00F9734E" w:rsidRPr="004E4979" w:rsidRDefault="00F9734E" w:rsidP="00353E51">
            <w:pPr>
              <w:ind w:firstLine="0"/>
              <w:jc w:val="center"/>
              <w:rPr>
                <w:rFonts w:cs="Times New Roman"/>
                <w:bCs/>
                <w:color w:val="000000"/>
                <w:szCs w:val="28"/>
                <w:lang w:eastAsia="ru-RU"/>
              </w:rPr>
            </w:pPr>
            <w:r w:rsidRPr="004E4979">
              <w:rPr>
                <w:rFonts w:cs="Times New Roman"/>
                <w:bCs/>
                <w:color w:val="000000"/>
                <w:szCs w:val="28"/>
                <w:lang w:eastAsia="ru-RU"/>
              </w:rPr>
              <w:t>Подпись</w:t>
            </w:r>
            <w:r w:rsidRPr="004E4979">
              <w:rPr>
                <w:rFonts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F9734E" w:rsidRPr="004E4979" w14:paraId="42C37FE1" w14:textId="77777777" w:rsidTr="00F9734E">
        <w:tc>
          <w:tcPr>
            <w:tcW w:w="278" w:type="pct"/>
          </w:tcPr>
          <w:p w14:paraId="42C37FDC" w14:textId="77777777" w:rsidR="00F9734E" w:rsidRPr="004E4979" w:rsidRDefault="00F9734E" w:rsidP="00353E51">
            <w:pPr>
              <w:ind w:firstLine="0"/>
              <w:jc w:val="center"/>
              <w:rPr>
                <w:rFonts w:cs="Times New Roman"/>
                <w:bCs/>
                <w:color w:val="000000"/>
                <w:szCs w:val="28"/>
                <w:lang w:eastAsia="ru-RU"/>
              </w:rPr>
            </w:pPr>
            <w:r w:rsidRPr="004E4979">
              <w:rPr>
                <w:rFonts w:cs="Times New Roman"/>
                <w:bCs/>
                <w:color w:val="000000"/>
                <w:szCs w:val="28"/>
                <w:lang w:eastAsia="ru-RU"/>
              </w:rPr>
              <w:t>1.</w:t>
            </w:r>
          </w:p>
        </w:tc>
        <w:tc>
          <w:tcPr>
            <w:tcW w:w="1879" w:type="pct"/>
          </w:tcPr>
          <w:p w14:paraId="42C37FDD" w14:textId="77777777" w:rsidR="00F9734E" w:rsidRPr="004E4979" w:rsidRDefault="00F9734E" w:rsidP="00353E51">
            <w:pPr>
              <w:ind w:firstLine="0"/>
              <w:rPr>
                <w:rFonts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060" w:type="pct"/>
          </w:tcPr>
          <w:p w14:paraId="42C37FDE" w14:textId="77777777" w:rsidR="00F9734E" w:rsidRPr="004E4979" w:rsidRDefault="00F9734E" w:rsidP="00353E51">
            <w:pPr>
              <w:ind w:firstLine="0"/>
              <w:rPr>
                <w:rFonts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723" w:type="pct"/>
          </w:tcPr>
          <w:p w14:paraId="42C37FDF" w14:textId="77777777" w:rsidR="00F9734E" w:rsidRPr="004E4979" w:rsidRDefault="00F9734E" w:rsidP="00353E51">
            <w:pPr>
              <w:ind w:firstLine="0"/>
              <w:rPr>
                <w:rFonts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060" w:type="pct"/>
          </w:tcPr>
          <w:p w14:paraId="42C37FE0" w14:textId="77777777" w:rsidR="00F9734E" w:rsidRPr="004E4979" w:rsidRDefault="00F9734E" w:rsidP="00353E51">
            <w:pPr>
              <w:ind w:firstLine="0"/>
              <w:rPr>
                <w:rFonts w:cs="Times New Roman"/>
                <w:bCs/>
                <w:color w:val="000000"/>
                <w:szCs w:val="28"/>
                <w:lang w:eastAsia="ru-RU"/>
              </w:rPr>
            </w:pPr>
          </w:p>
        </w:tc>
      </w:tr>
      <w:tr w:rsidR="00F9734E" w:rsidRPr="004E4979" w14:paraId="42C37FE7" w14:textId="77777777" w:rsidTr="00F9734E">
        <w:tc>
          <w:tcPr>
            <w:tcW w:w="278" w:type="pct"/>
          </w:tcPr>
          <w:p w14:paraId="42C37FE2" w14:textId="77777777" w:rsidR="00F9734E" w:rsidRPr="004E4979" w:rsidRDefault="00F9734E" w:rsidP="00353E51">
            <w:pPr>
              <w:ind w:firstLine="0"/>
              <w:jc w:val="center"/>
              <w:rPr>
                <w:rFonts w:cs="Times New Roman"/>
                <w:bCs/>
                <w:color w:val="000000"/>
                <w:szCs w:val="28"/>
                <w:lang w:eastAsia="ru-RU"/>
              </w:rPr>
            </w:pPr>
            <w:r w:rsidRPr="004E4979">
              <w:rPr>
                <w:rFonts w:cs="Times New Roman"/>
                <w:bCs/>
                <w:color w:val="000000"/>
                <w:szCs w:val="28"/>
                <w:lang w:eastAsia="ru-RU"/>
              </w:rPr>
              <w:t>2.</w:t>
            </w:r>
          </w:p>
        </w:tc>
        <w:tc>
          <w:tcPr>
            <w:tcW w:w="1879" w:type="pct"/>
          </w:tcPr>
          <w:p w14:paraId="42C37FE3" w14:textId="77777777" w:rsidR="00F9734E" w:rsidRPr="004E4979" w:rsidRDefault="00F9734E" w:rsidP="00353E51">
            <w:pPr>
              <w:ind w:firstLine="0"/>
              <w:rPr>
                <w:rFonts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060" w:type="pct"/>
          </w:tcPr>
          <w:p w14:paraId="42C37FE4" w14:textId="77777777" w:rsidR="00F9734E" w:rsidRPr="004E4979" w:rsidRDefault="00F9734E" w:rsidP="00353E51">
            <w:pPr>
              <w:ind w:firstLine="0"/>
              <w:rPr>
                <w:rFonts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723" w:type="pct"/>
          </w:tcPr>
          <w:p w14:paraId="42C37FE5" w14:textId="77777777" w:rsidR="00F9734E" w:rsidRPr="004E4979" w:rsidRDefault="00F9734E" w:rsidP="00353E51">
            <w:pPr>
              <w:ind w:firstLine="0"/>
              <w:rPr>
                <w:rFonts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060" w:type="pct"/>
          </w:tcPr>
          <w:p w14:paraId="42C37FE6" w14:textId="77777777" w:rsidR="00F9734E" w:rsidRPr="004E4979" w:rsidRDefault="00F9734E" w:rsidP="00353E51">
            <w:pPr>
              <w:ind w:firstLine="0"/>
              <w:rPr>
                <w:rFonts w:cs="Times New Roman"/>
                <w:bCs/>
                <w:color w:val="000000"/>
                <w:szCs w:val="28"/>
                <w:lang w:eastAsia="ru-RU"/>
              </w:rPr>
            </w:pPr>
          </w:p>
        </w:tc>
      </w:tr>
      <w:tr w:rsidR="00F9734E" w:rsidRPr="004E4979" w14:paraId="42C37FED" w14:textId="77777777" w:rsidTr="00F9734E">
        <w:tc>
          <w:tcPr>
            <w:tcW w:w="278" w:type="pct"/>
          </w:tcPr>
          <w:p w14:paraId="42C37FE8" w14:textId="77777777" w:rsidR="00F9734E" w:rsidRPr="004E4979" w:rsidRDefault="00F9734E" w:rsidP="00353E51">
            <w:pPr>
              <w:ind w:firstLine="0"/>
              <w:jc w:val="center"/>
              <w:rPr>
                <w:rFonts w:cs="Times New Roman"/>
                <w:bCs/>
                <w:color w:val="000000"/>
                <w:szCs w:val="28"/>
                <w:lang w:eastAsia="ru-RU"/>
              </w:rPr>
            </w:pPr>
            <w:r w:rsidRPr="004E4979">
              <w:rPr>
                <w:rFonts w:cs="Times New Roman"/>
                <w:bCs/>
                <w:color w:val="000000"/>
                <w:szCs w:val="28"/>
                <w:lang w:eastAsia="ru-RU"/>
              </w:rPr>
              <w:t>…</w:t>
            </w:r>
          </w:p>
        </w:tc>
        <w:tc>
          <w:tcPr>
            <w:tcW w:w="1879" w:type="pct"/>
          </w:tcPr>
          <w:p w14:paraId="42C37FE9" w14:textId="77777777" w:rsidR="00F9734E" w:rsidRPr="004E4979" w:rsidRDefault="00F9734E" w:rsidP="00353E51">
            <w:pPr>
              <w:ind w:firstLine="0"/>
              <w:rPr>
                <w:rFonts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060" w:type="pct"/>
          </w:tcPr>
          <w:p w14:paraId="42C37FEA" w14:textId="77777777" w:rsidR="00F9734E" w:rsidRPr="004E4979" w:rsidRDefault="00F9734E" w:rsidP="00353E51">
            <w:pPr>
              <w:ind w:firstLine="0"/>
              <w:rPr>
                <w:rFonts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723" w:type="pct"/>
          </w:tcPr>
          <w:p w14:paraId="42C37FEB" w14:textId="77777777" w:rsidR="00F9734E" w:rsidRPr="004E4979" w:rsidRDefault="00F9734E" w:rsidP="00353E51">
            <w:pPr>
              <w:ind w:firstLine="0"/>
              <w:rPr>
                <w:rFonts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060" w:type="pct"/>
          </w:tcPr>
          <w:p w14:paraId="42C37FEC" w14:textId="77777777" w:rsidR="00F9734E" w:rsidRPr="004E4979" w:rsidRDefault="00F9734E" w:rsidP="00353E51">
            <w:pPr>
              <w:ind w:firstLine="0"/>
              <w:rPr>
                <w:rFonts w:cs="Times New Roman"/>
                <w:bCs/>
                <w:color w:val="000000"/>
                <w:szCs w:val="28"/>
                <w:lang w:eastAsia="ru-RU"/>
              </w:rPr>
            </w:pPr>
          </w:p>
        </w:tc>
      </w:tr>
    </w:tbl>
    <w:p w14:paraId="42C37FEE" w14:textId="77777777" w:rsidR="00F9734E" w:rsidRPr="004E4979" w:rsidRDefault="00F9734E" w:rsidP="00F9734E">
      <w:pPr>
        <w:ind w:firstLine="0"/>
      </w:pPr>
    </w:p>
    <w:p w14:paraId="42C37FEF" w14:textId="77777777" w:rsidR="00F9734E" w:rsidRPr="004E4979" w:rsidRDefault="00F9734E" w:rsidP="00F9734E">
      <w:pPr>
        <w:autoSpaceDE w:val="0"/>
        <w:autoSpaceDN w:val="0"/>
        <w:adjustRightInd w:val="0"/>
        <w:ind w:firstLine="0"/>
      </w:pPr>
      <w:r w:rsidRPr="004E4979">
        <w:t>Глава администрации (наименование городского округа или муниципального района, Ф.И.О., подпись)</w:t>
      </w:r>
      <w:r w:rsidRPr="004E4979">
        <w:rPr>
          <w:sz w:val="24"/>
          <w:szCs w:val="24"/>
          <w:vertAlign w:val="superscript"/>
        </w:rPr>
        <w:t>3</w:t>
      </w:r>
      <w:r w:rsidRPr="004E4979">
        <w:t>:______________</w:t>
      </w:r>
    </w:p>
    <w:p w14:paraId="42C37FF0" w14:textId="77777777" w:rsidR="00F9734E" w:rsidRPr="004E4979" w:rsidRDefault="00F9734E" w:rsidP="00F9734E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4E4979">
        <w:t>________________________________________________________________________________________________________</w:t>
      </w:r>
    </w:p>
    <w:p w14:paraId="42C37FF1" w14:textId="77777777" w:rsidR="00F9734E" w:rsidRPr="004E4979" w:rsidRDefault="00F9734E" w:rsidP="00F9734E">
      <w:pPr>
        <w:autoSpaceDE w:val="0"/>
        <w:autoSpaceDN w:val="0"/>
        <w:adjustRightInd w:val="0"/>
        <w:ind w:firstLine="0"/>
      </w:pPr>
      <w:r w:rsidRPr="004E4979">
        <w:t>Глава администрации (наименование поселения, Ф.И.О., подпись)</w:t>
      </w:r>
      <w:r w:rsidRPr="004E4979">
        <w:rPr>
          <w:sz w:val="24"/>
          <w:szCs w:val="24"/>
          <w:vertAlign w:val="superscript"/>
        </w:rPr>
        <w:t>4</w:t>
      </w:r>
      <w:r w:rsidRPr="004E4979">
        <w:t>: _____________________________________________</w:t>
      </w:r>
    </w:p>
    <w:p w14:paraId="42C37FF2" w14:textId="77777777" w:rsidR="00F9734E" w:rsidRPr="004E4979" w:rsidRDefault="00F9734E" w:rsidP="00F9734E">
      <w:pPr>
        <w:spacing w:after="200" w:line="276" w:lineRule="auto"/>
        <w:ind w:firstLine="0"/>
        <w:rPr>
          <w:bCs/>
          <w:color w:val="000000"/>
          <w:lang w:eastAsia="ru-RU"/>
        </w:rPr>
      </w:pPr>
      <w:r w:rsidRPr="004E4979">
        <w:rPr>
          <w:bCs/>
          <w:color w:val="000000"/>
          <w:lang w:eastAsia="ru-RU"/>
        </w:rPr>
        <w:br w:type="page"/>
      </w:r>
    </w:p>
    <w:p w14:paraId="42C37FF3" w14:textId="77777777" w:rsidR="00F9734E" w:rsidRPr="004E4979" w:rsidRDefault="00F9734E" w:rsidP="00F9734E">
      <w:pPr>
        <w:rPr>
          <w:bCs/>
          <w:lang w:eastAsia="ru-RU"/>
        </w:rPr>
      </w:pPr>
      <w:r w:rsidRPr="004E4979">
        <w:rPr>
          <w:bCs/>
          <w:vertAlign w:val="superscript"/>
          <w:lang w:eastAsia="ru-RU"/>
        </w:rPr>
        <w:lastRenderedPageBreak/>
        <w:t xml:space="preserve">1 </w:t>
      </w:r>
      <w:r w:rsidRPr="004E4979">
        <w:rPr>
          <w:bCs/>
          <w:lang w:eastAsia="ru-RU"/>
        </w:rPr>
        <w:t>К паспорту прилагаются документы и материалы:</w:t>
      </w:r>
    </w:p>
    <w:p w14:paraId="42C37FF4" w14:textId="77777777" w:rsidR="00F9734E" w:rsidRPr="004E4979" w:rsidRDefault="00F9734E" w:rsidP="00F9734E">
      <w:pPr>
        <w:jc w:val="both"/>
        <w:rPr>
          <w:bCs/>
          <w:lang w:eastAsia="ru-RU"/>
        </w:rPr>
      </w:pPr>
      <w:r w:rsidRPr="004E4979">
        <w:rPr>
          <w:bCs/>
          <w:lang w:eastAsia="ru-RU"/>
        </w:rPr>
        <w:t>- сметная, техническая документация, иные документы, подтверждающие стоимость проекта;</w:t>
      </w:r>
    </w:p>
    <w:p w14:paraId="42C37FF5" w14:textId="77777777" w:rsidR="00F9734E" w:rsidRPr="004E4979" w:rsidRDefault="00F9734E" w:rsidP="00F9734E">
      <w:pPr>
        <w:jc w:val="both"/>
        <w:rPr>
          <w:bCs/>
          <w:lang w:eastAsia="ru-RU"/>
        </w:rPr>
      </w:pPr>
      <w:r w:rsidRPr="004E4979">
        <w:rPr>
          <w:bCs/>
          <w:lang w:eastAsia="ru-RU"/>
        </w:rPr>
        <w:t>- сметная, техническая документация, иные документы о нефинансовом вкладе в реализацию проекта;</w:t>
      </w:r>
    </w:p>
    <w:p w14:paraId="42C37FF6" w14:textId="77777777" w:rsidR="00F9734E" w:rsidRPr="004E4979" w:rsidRDefault="00F9734E" w:rsidP="00F9734E">
      <w:pPr>
        <w:jc w:val="both"/>
        <w:rPr>
          <w:bCs/>
          <w:lang w:eastAsia="ru-RU"/>
        </w:rPr>
      </w:pPr>
      <w:r w:rsidRPr="004E4979">
        <w:rPr>
          <w:bCs/>
          <w:lang w:eastAsia="ru-RU"/>
        </w:rPr>
        <w:t>- гарантийные письма юридических лиц и индивидуальных предпринимателей о финансировании проекта;</w:t>
      </w:r>
    </w:p>
    <w:p w14:paraId="42C37FF7" w14:textId="77777777" w:rsidR="00F9734E" w:rsidRPr="004E4979" w:rsidRDefault="00F9734E" w:rsidP="00F9734E">
      <w:pPr>
        <w:jc w:val="both"/>
        <w:rPr>
          <w:bCs/>
          <w:lang w:eastAsia="ru-RU"/>
        </w:rPr>
      </w:pPr>
      <w:r w:rsidRPr="004E4979">
        <w:rPr>
          <w:bCs/>
          <w:lang w:eastAsia="ru-RU"/>
        </w:rPr>
        <w:t xml:space="preserve">- протокол </w:t>
      </w:r>
      <w:r w:rsidRPr="004E4979">
        <w:t>мероприятия с участием</w:t>
      </w:r>
      <w:r w:rsidRPr="004E4979">
        <w:rPr>
          <w:bCs/>
          <w:lang w:eastAsia="ru-RU"/>
        </w:rPr>
        <w:t xml:space="preserve"> жителей; </w:t>
      </w:r>
    </w:p>
    <w:p w14:paraId="42C37FF8" w14:textId="77777777" w:rsidR="00F9734E" w:rsidRPr="004E4979" w:rsidRDefault="00F9734E" w:rsidP="00F9734E">
      <w:pPr>
        <w:jc w:val="both"/>
        <w:rPr>
          <w:bCs/>
          <w:lang w:eastAsia="ru-RU"/>
        </w:rPr>
      </w:pPr>
      <w:r w:rsidRPr="004E4979">
        <w:rPr>
          <w:bCs/>
          <w:lang w:eastAsia="ru-RU"/>
        </w:rPr>
        <w:t>- фотографии текущего состояния объекта (до реализации проекта);</w:t>
      </w:r>
    </w:p>
    <w:p w14:paraId="42C37FF9" w14:textId="77777777" w:rsidR="00F9734E" w:rsidRPr="004E4979" w:rsidRDefault="00F9734E" w:rsidP="00F9734E">
      <w:pPr>
        <w:jc w:val="both"/>
        <w:rPr>
          <w:bCs/>
          <w:lang w:eastAsia="ru-RU"/>
        </w:rPr>
      </w:pPr>
      <w:r w:rsidRPr="004E4979">
        <w:rPr>
          <w:bCs/>
          <w:lang w:eastAsia="ru-RU"/>
        </w:rPr>
        <w:t xml:space="preserve">- видеозаписи, копии (фотографии) информационных сообщений из </w:t>
      </w:r>
      <w:r w:rsidRPr="004E4979">
        <w:t>средств массовой информации, копии материалов с информационных стендов</w:t>
      </w:r>
      <w:r w:rsidRPr="004E4979">
        <w:rPr>
          <w:bCs/>
          <w:lang w:eastAsia="ru-RU"/>
        </w:rPr>
        <w:t>, иные документы, установленные порядками (методиками) предоставления и распределения субсидий местным бюджетам.</w:t>
      </w:r>
    </w:p>
    <w:p w14:paraId="42C37FFA" w14:textId="77777777" w:rsidR="00F9734E" w:rsidRPr="004E4979" w:rsidRDefault="00F9734E" w:rsidP="00F9734E">
      <w:pPr>
        <w:jc w:val="both"/>
      </w:pPr>
      <w:r w:rsidRPr="004E4979">
        <w:rPr>
          <w:rFonts w:cs="Times New Roman"/>
          <w:vertAlign w:val="superscript"/>
        </w:rPr>
        <w:t>2</w:t>
      </w:r>
      <w:r w:rsidRPr="004E4979">
        <w:t xml:space="preserve"> Подписи подтверждают согласие жителей Ярославской области, являющихся инициаторами проекта или членами инициативной группы, на обработку проектным офисом губернаторского проекта «Решаем вместе!» перечисленных персональных данных без использования средств автоматизации, в том числе их предоставление органам исполнительной власти Ярославской области, органам местного самоуправления муниципальных образований Ярославской области, в целях исполнения полномочий по реализации губернаторского проекта «Решаем вместе!». Персональные данные не подлежат распространению (раскрытию для неопределенного круга лиц). Согласие действует бессрочно и может быть отозвано в любой момент.</w:t>
      </w:r>
    </w:p>
    <w:p w14:paraId="42C37FFB" w14:textId="77777777" w:rsidR="00F9734E" w:rsidRPr="004E4979" w:rsidRDefault="00F9734E" w:rsidP="00F9734E">
      <w:pPr>
        <w:jc w:val="both"/>
      </w:pPr>
      <w:r w:rsidRPr="004E4979">
        <w:rPr>
          <w:rFonts w:cs="Times New Roman"/>
          <w:vertAlign w:val="superscript"/>
        </w:rPr>
        <w:t>3</w:t>
      </w:r>
      <w:r w:rsidRPr="004E4979">
        <w:t xml:space="preserve"> Заполняется, если инициатором проекта не является глава администрации муниципального образования области.</w:t>
      </w:r>
    </w:p>
    <w:p w14:paraId="42C37FFC" w14:textId="77777777" w:rsidR="00F9734E" w:rsidRPr="004E4979" w:rsidRDefault="00F9734E" w:rsidP="00F9734E">
      <w:pPr>
        <w:jc w:val="both"/>
      </w:pPr>
      <w:r w:rsidRPr="004E4979">
        <w:rPr>
          <w:rFonts w:cs="Times New Roman"/>
          <w:vertAlign w:val="superscript"/>
        </w:rPr>
        <w:t>4</w:t>
      </w:r>
      <w:r w:rsidRPr="004E4979">
        <w:t xml:space="preserve"> Заполняется в паспорте проекта, направленного на решение вопроса местного значения поселения, если инициатором проекта не является глава администрации поселения.</w:t>
      </w:r>
    </w:p>
    <w:p w14:paraId="42C37FFD" w14:textId="77777777" w:rsidR="00F9734E" w:rsidRPr="004E4979" w:rsidRDefault="00F9734E" w:rsidP="00F9734E">
      <w:pPr>
        <w:sectPr w:rsidR="00F9734E" w:rsidRPr="004E4979" w:rsidSect="001551BD">
          <w:pgSz w:w="16838" w:h="11906" w:orient="landscape"/>
          <w:pgMar w:top="1985" w:right="1134" w:bottom="567" w:left="1134" w:header="709" w:footer="709" w:gutter="0"/>
          <w:pgNumType w:start="1"/>
          <w:cols w:space="708"/>
          <w:titlePg/>
          <w:docGrid w:linePitch="381"/>
        </w:sectPr>
      </w:pPr>
    </w:p>
    <w:p w14:paraId="42C37FFE" w14:textId="77777777" w:rsidR="00F9734E" w:rsidRPr="004E4979" w:rsidRDefault="00F9734E" w:rsidP="00F9734E">
      <w:pPr>
        <w:tabs>
          <w:tab w:val="left" w:pos="5387"/>
        </w:tabs>
        <w:ind w:left="7088" w:firstLine="0"/>
      </w:pPr>
      <w:r w:rsidRPr="004E4979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38140" wp14:editId="42C38141">
                <wp:simplePos x="0" y="0"/>
                <wp:positionH relativeFrom="column">
                  <wp:posOffset>2832554</wp:posOffset>
                </wp:positionH>
                <wp:positionV relativeFrom="paragraph">
                  <wp:posOffset>-483598</wp:posOffset>
                </wp:positionV>
                <wp:extent cx="685800" cy="402772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027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223.05pt;margin-top:-38.1pt;width:54pt;height:3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" fillcolor="window" stroked="f" strokeweight="2pt"/>
            </w:pict>
          </mc:Fallback>
        </mc:AlternateContent>
      </w:r>
      <w:r w:rsidRPr="004E4979">
        <w:t>Приложение 5</w:t>
      </w:r>
    </w:p>
    <w:p w14:paraId="42C37FFF" w14:textId="77777777" w:rsidR="00F9734E" w:rsidRPr="004E4979" w:rsidRDefault="00F9734E" w:rsidP="00F9734E">
      <w:pPr>
        <w:tabs>
          <w:tab w:val="left" w:pos="5387"/>
        </w:tabs>
        <w:ind w:left="7088" w:firstLine="0"/>
      </w:pPr>
      <w:r w:rsidRPr="004E4979">
        <w:t>к Положению</w:t>
      </w:r>
    </w:p>
    <w:p w14:paraId="42C38000" w14:textId="77777777" w:rsidR="00F9734E" w:rsidRPr="004E4979" w:rsidRDefault="00F9734E" w:rsidP="00F9734E">
      <w:pPr>
        <w:jc w:val="right"/>
      </w:pPr>
    </w:p>
    <w:p w14:paraId="42C38001" w14:textId="77777777" w:rsidR="00F9734E" w:rsidRPr="004E4979" w:rsidRDefault="00F9734E" w:rsidP="00F9734E">
      <w:pPr>
        <w:jc w:val="center"/>
      </w:pPr>
    </w:p>
    <w:p w14:paraId="42C38002" w14:textId="77777777" w:rsidR="00F9734E" w:rsidRPr="004E4979" w:rsidRDefault="00F9734E" w:rsidP="00F9734E">
      <w:pPr>
        <w:ind w:firstLine="0"/>
        <w:jc w:val="center"/>
        <w:rPr>
          <w:b/>
        </w:rPr>
      </w:pPr>
      <w:r w:rsidRPr="004E4979">
        <w:rPr>
          <w:b/>
        </w:rPr>
        <w:t>ПОЛОЖЕНИЕ</w:t>
      </w:r>
    </w:p>
    <w:p w14:paraId="42C38003" w14:textId="77777777" w:rsidR="00F9734E" w:rsidRPr="004E4979" w:rsidRDefault="00F9734E" w:rsidP="00F9734E">
      <w:pPr>
        <w:ind w:firstLine="0"/>
        <w:jc w:val="center"/>
        <w:rPr>
          <w:b/>
        </w:rPr>
      </w:pPr>
      <w:r w:rsidRPr="004E4979">
        <w:rPr>
          <w:b/>
        </w:rPr>
        <w:t xml:space="preserve">о порядке проведения конкурсного отбора проектов </w:t>
      </w:r>
    </w:p>
    <w:p w14:paraId="42C38004" w14:textId="77777777" w:rsidR="00F9734E" w:rsidRPr="004E4979" w:rsidRDefault="00F9734E" w:rsidP="00F9734E">
      <w:pPr>
        <w:ind w:firstLine="0"/>
        <w:jc w:val="center"/>
        <w:rPr>
          <w:b/>
        </w:rPr>
      </w:pPr>
      <w:r w:rsidRPr="004E4979">
        <w:rPr>
          <w:b/>
        </w:rPr>
        <w:t>инициативного бюджетирования</w:t>
      </w:r>
    </w:p>
    <w:p w14:paraId="42C38005" w14:textId="77777777" w:rsidR="00F9734E" w:rsidRPr="004E4979" w:rsidRDefault="00F9734E" w:rsidP="00F9734E">
      <w:pPr>
        <w:ind w:firstLine="0"/>
        <w:jc w:val="center"/>
        <w:rPr>
          <w:b/>
          <w:color w:val="FF0000"/>
        </w:rPr>
      </w:pPr>
    </w:p>
    <w:p w14:paraId="42C38006" w14:textId="77777777" w:rsidR="00F9734E" w:rsidRPr="004E4979" w:rsidRDefault="00F9734E" w:rsidP="00F9734E">
      <w:pPr>
        <w:jc w:val="both"/>
      </w:pPr>
      <w:r w:rsidRPr="004E4979">
        <w:t>1. Настоящее Положение определяет порядок проведения конкурсного отбора проектов инициативного бюджетирования (далее – проекты), реализуемых в составе губернаторского проекта «Решаем вместе!».</w:t>
      </w:r>
    </w:p>
    <w:p w14:paraId="42C38007" w14:textId="77777777" w:rsidR="00F9734E" w:rsidRPr="004E4979" w:rsidRDefault="00F9734E" w:rsidP="00F9734E">
      <w:pPr>
        <w:jc w:val="both"/>
        <w:rPr>
          <w:lang w:eastAsia="ru-RU"/>
        </w:rPr>
      </w:pPr>
      <w:r w:rsidRPr="004E4979">
        <w:rPr>
          <w:lang w:eastAsia="ru-RU"/>
        </w:rPr>
        <w:t xml:space="preserve">2. К конкурсному отбору проектов (далее </w:t>
      </w:r>
      <w:r w:rsidRPr="004E4979">
        <w:rPr>
          <w:rFonts w:cs="Times New Roman"/>
          <w:lang w:eastAsia="ru-RU"/>
        </w:rPr>
        <w:t xml:space="preserve">– конкурсный отбор) </w:t>
      </w:r>
      <w:r w:rsidRPr="004E4979">
        <w:rPr>
          <w:lang w:eastAsia="ru-RU"/>
        </w:rPr>
        <w:t>допускаются проекты:</w:t>
      </w:r>
    </w:p>
    <w:p w14:paraId="42C38008" w14:textId="77777777" w:rsidR="00F9734E" w:rsidRPr="004E4979" w:rsidRDefault="00F9734E" w:rsidP="00F9734E">
      <w:pPr>
        <w:jc w:val="both"/>
      </w:pPr>
      <w:r w:rsidRPr="004E4979">
        <w:rPr>
          <w:lang w:eastAsia="ru-RU"/>
        </w:rPr>
        <w:t xml:space="preserve">- соответствующие </w:t>
      </w:r>
      <w:r w:rsidRPr="004E4979">
        <w:t>целевым направлениям предоставления субсидий, иных межбюджетных трансфертов, определенным порядками (методиками) предоставления и распределения субсидий местным бюджетам, иных межбюджетных трансфертов;</w:t>
      </w:r>
    </w:p>
    <w:p w14:paraId="42C38009" w14:textId="77777777" w:rsidR="00F9734E" w:rsidRPr="004E4979" w:rsidRDefault="00F9734E" w:rsidP="00F9734E">
      <w:pPr>
        <w:jc w:val="both"/>
      </w:pPr>
      <w:r w:rsidRPr="004E4979">
        <w:t>- имеющие паспорта проектов, составленные по форме, установленной порядком реализации губернаторского проекта «Решаем вместе!» (далее – губернаторский проект), с приложением перечня документов и материалов.</w:t>
      </w:r>
    </w:p>
    <w:p w14:paraId="42C3800A" w14:textId="77777777" w:rsidR="00F9734E" w:rsidRPr="004E4979" w:rsidRDefault="00F9734E" w:rsidP="00F9734E">
      <w:pPr>
        <w:jc w:val="both"/>
      </w:pPr>
      <w:r w:rsidRPr="004E4979">
        <w:t xml:space="preserve">Решение о допуске проекта к конкурсному отбору принимается межведомственной комиссией по реализации губернаторского проекта </w:t>
      </w:r>
      <w:r w:rsidRPr="004E4979">
        <w:br/>
        <w:t xml:space="preserve">(далее – межведомственная комиссия). </w:t>
      </w:r>
    </w:p>
    <w:p w14:paraId="42C3800B" w14:textId="77777777" w:rsidR="00F9734E" w:rsidRPr="004E4979" w:rsidRDefault="00F9734E" w:rsidP="00F9734E">
      <w:pPr>
        <w:widowControl w:val="0"/>
        <w:tabs>
          <w:tab w:val="left" w:pos="1134"/>
        </w:tabs>
        <w:autoSpaceDE w:val="0"/>
        <w:autoSpaceDN w:val="0"/>
        <w:adjustRightInd w:val="0"/>
        <w:jc w:val="both"/>
      </w:pPr>
      <w:r w:rsidRPr="004E4979">
        <w:rPr>
          <w:lang w:eastAsia="ru-RU"/>
        </w:rPr>
        <w:t xml:space="preserve">3. По каждому из проектов, допущенному к участию в конкурсном отборе, на основе информации, содержащейся в паспорте проекта и прилагаемых к нему </w:t>
      </w:r>
      <w:r w:rsidRPr="004E4979">
        <w:t>документах и материалах</w:t>
      </w:r>
      <w:r w:rsidRPr="004E4979">
        <w:rPr>
          <w:lang w:eastAsia="ru-RU"/>
        </w:rPr>
        <w:t>, рассчитывается значение показателя интегральной оценки проекта  по формуле</w:t>
      </w:r>
      <w:r w:rsidRPr="004E4979">
        <w:t>:</w:t>
      </w:r>
    </w:p>
    <w:p w14:paraId="42C3800C" w14:textId="77777777" w:rsidR="00F9734E" w:rsidRPr="004E4979" w:rsidRDefault="00F9734E" w:rsidP="00F9734E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lang w:eastAsia="ru-RU"/>
        </w:rPr>
      </w:pPr>
    </w:p>
    <w:p w14:paraId="42C3800D" w14:textId="77777777" w:rsidR="00F9734E" w:rsidRPr="004E4979" w:rsidRDefault="00F9734E" w:rsidP="00F9734E">
      <w:pPr>
        <w:widowControl w:val="0"/>
        <w:tabs>
          <w:tab w:val="left" w:pos="1134"/>
        </w:tabs>
        <w:autoSpaceDE w:val="0"/>
        <w:autoSpaceDN w:val="0"/>
        <w:adjustRightInd w:val="0"/>
        <w:ind w:firstLine="0"/>
        <w:jc w:val="center"/>
      </w:pPr>
      <w:r w:rsidRPr="004E4979">
        <w:t>ИО</w:t>
      </w:r>
      <w:r w:rsidRPr="004E4979">
        <w:rPr>
          <w:vertAlign w:val="subscript"/>
        </w:rPr>
        <w:t>п</w:t>
      </w:r>
      <w:r w:rsidRPr="004E4979">
        <w:t xml:space="preserve"> = В</w:t>
      </w:r>
      <w:r w:rsidRPr="004E4979">
        <w:rPr>
          <w:vertAlign w:val="subscript"/>
        </w:rPr>
        <w:t>п</w:t>
      </w:r>
      <w:r w:rsidRPr="004E4979">
        <w:t xml:space="preserve"> + У</w:t>
      </w:r>
      <w:r w:rsidRPr="004E4979">
        <w:rPr>
          <w:vertAlign w:val="subscript"/>
        </w:rPr>
        <w:t>п</w:t>
      </w:r>
      <w:r w:rsidRPr="004E4979">
        <w:t>,</w:t>
      </w:r>
    </w:p>
    <w:p w14:paraId="42C3800E" w14:textId="77777777" w:rsidR="00F9734E" w:rsidRPr="004E4979" w:rsidRDefault="00F9734E" w:rsidP="00F9734E">
      <w:pPr>
        <w:widowControl w:val="0"/>
        <w:tabs>
          <w:tab w:val="left" w:pos="1134"/>
        </w:tabs>
        <w:autoSpaceDE w:val="0"/>
        <w:autoSpaceDN w:val="0"/>
        <w:adjustRightInd w:val="0"/>
        <w:ind w:firstLine="0"/>
        <w:jc w:val="center"/>
      </w:pPr>
    </w:p>
    <w:p w14:paraId="42C3800F" w14:textId="77777777" w:rsidR="00F9734E" w:rsidRPr="004E4979" w:rsidRDefault="00F9734E" w:rsidP="00F9734E">
      <w:pPr>
        <w:widowControl w:val="0"/>
        <w:tabs>
          <w:tab w:val="left" w:pos="1134"/>
        </w:tabs>
        <w:autoSpaceDE w:val="0"/>
        <w:autoSpaceDN w:val="0"/>
        <w:adjustRightInd w:val="0"/>
        <w:ind w:firstLine="0"/>
      </w:pPr>
      <w:r w:rsidRPr="004E4979">
        <w:t>где:</w:t>
      </w:r>
    </w:p>
    <w:p w14:paraId="42C38010" w14:textId="77777777" w:rsidR="00F9734E" w:rsidRPr="004E4979" w:rsidRDefault="00F9734E" w:rsidP="00F9734E">
      <w:pPr>
        <w:widowControl w:val="0"/>
        <w:tabs>
          <w:tab w:val="left" w:pos="1134"/>
        </w:tabs>
        <w:autoSpaceDE w:val="0"/>
        <w:autoSpaceDN w:val="0"/>
        <w:adjustRightInd w:val="0"/>
        <w:jc w:val="both"/>
      </w:pPr>
      <w:r w:rsidRPr="004E4979">
        <w:t>ИО</w:t>
      </w:r>
      <w:r w:rsidRPr="004E4979">
        <w:rPr>
          <w:vertAlign w:val="subscript"/>
        </w:rPr>
        <w:t>п</w:t>
      </w:r>
      <w:r w:rsidRPr="004E4979">
        <w:t xml:space="preserve"> – показатель интегральной оценки проекта;</w:t>
      </w:r>
    </w:p>
    <w:p w14:paraId="42C38011" w14:textId="77777777" w:rsidR="00F9734E" w:rsidRPr="004E4979" w:rsidRDefault="00F9734E" w:rsidP="00F9734E">
      <w:pPr>
        <w:widowControl w:val="0"/>
        <w:tabs>
          <w:tab w:val="left" w:pos="1134"/>
        </w:tabs>
        <w:autoSpaceDE w:val="0"/>
        <w:autoSpaceDN w:val="0"/>
        <w:adjustRightInd w:val="0"/>
        <w:jc w:val="both"/>
      </w:pPr>
      <w:r w:rsidRPr="004E4979">
        <w:t>В</w:t>
      </w:r>
      <w:r w:rsidRPr="004E4979">
        <w:rPr>
          <w:vertAlign w:val="subscript"/>
        </w:rPr>
        <w:t>п</w:t>
      </w:r>
      <w:r w:rsidRPr="004E4979">
        <w:t xml:space="preserve"> – показатель вклада местных бюджетов, жителей Ярославской области, индивидуальных предпринимателей, юридических лиц в реализацию проекта;</w:t>
      </w:r>
    </w:p>
    <w:p w14:paraId="42C38012" w14:textId="77777777" w:rsidR="00F9734E" w:rsidRPr="004E4979" w:rsidRDefault="00F9734E" w:rsidP="00F9734E">
      <w:pPr>
        <w:widowControl w:val="0"/>
        <w:tabs>
          <w:tab w:val="left" w:pos="1134"/>
        </w:tabs>
        <w:autoSpaceDE w:val="0"/>
        <w:autoSpaceDN w:val="0"/>
        <w:adjustRightInd w:val="0"/>
        <w:jc w:val="both"/>
      </w:pPr>
      <w:r w:rsidRPr="004E4979">
        <w:t>У</w:t>
      </w:r>
      <w:r w:rsidRPr="004E4979">
        <w:rPr>
          <w:vertAlign w:val="subscript"/>
        </w:rPr>
        <w:t>п</w:t>
      </w:r>
      <w:r w:rsidRPr="004E4979">
        <w:t xml:space="preserve"> – показатель участия жителей Ярославской области в определении и решении проблемы местного значения.</w:t>
      </w:r>
    </w:p>
    <w:p w14:paraId="42C38013" w14:textId="77777777" w:rsidR="00F9734E" w:rsidRPr="004E4979" w:rsidRDefault="00F9734E" w:rsidP="00F9734E">
      <w:pPr>
        <w:pStyle w:val="ConsPlusNormal"/>
        <w:ind w:firstLine="709"/>
        <w:jc w:val="both"/>
      </w:pPr>
      <w:r w:rsidRPr="004E4979">
        <w:t>3.1. Значение показателя В</w:t>
      </w:r>
      <w:r w:rsidRPr="004E4979">
        <w:rPr>
          <w:vertAlign w:val="subscript"/>
        </w:rPr>
        <w:t>п</w:t>
      </w:r>
      <w:r w:rsidRPr="004E4979">
        <w:t xml:space="preserve"> рассчитывается по следующей формуле:</w:t>
      </w:r>
    </w:p>
    <w:p w14:paraId="42C38014" w14:textId="77777777" w:rsidR="00F9734E" w:rsidRPr="004E4979" w:rsidRDefault="00F9734E" w:rsidP="00F9734E">
      <w:pPr>
        <w:pStyle w:val="ConsPlusNormal"/>
        <w:rPr>
          <w:color w:val="FF0000"/>
        </w:rPr>
      </w:pPr>
    </w:p>
    <w:p w14:paraId="42C38015" w14:textId="77777777" w:rsidR="00F9734E" w:rsidRPr="004E4979" w:rsidRDefault="00F9734E" w:rsidP="00F9734E">
      <w:pPr>
        <w:pStyle w:val="ConsPlusNormal"/>
        <w:jc w:val="center"/>
      </w:pPr>
      <w:r w:rsidRPr="004E4979">
        <w:t>В</w:t>
      </w:r>
      <w:r w:rsidRPr="004E4979">
        <w:rPr>
          <w:vertAlign w:val="subscript"/>
        </w:rPr>
        <w:t>п</w:t>
      </w:r>
      <w:r w:rsidRPr="004E4979">
        <w:t xml:space="preserve"> = В</w:t>
      </w:r>
      <w:r w:rsidRPr="004E4979">
        <w:rPr>
          <w:vertAlign w:val="subscript"/>
        </w:rPr>
        <w:t>ж</w:t>
      </w:r>
      <w:r w:rsidRPr="004E4979">
        <w:t xml:space="preserve"> + В</w:t>
      </w:r>
      <w:r w:rsidRPr="004E4979">
        <w:rPr>
          <w:vertAlign w:val="subscript"/>
        </w:rPr>
        <w:t>б</w:t>
      </w:r>
      <w:r w:rsidRPr="004E4979">
        <w:t xml:space="preserve"> + В</w:t>
      </w:r>
      <w:r w:rsidRPr="004E4979">
        <w:rPr>
          <w:vertAlign w:val="subscript"/>
        </w:rPr>
        <w:t>нф</w:t>
      </w:r>
      <w:r w:rsidRPr="004E4979">
        <w:t>,</w:t>
      </w:r>
    </w:p>
    <w:p w14:paraId="42C38016" w14:textId="77777777" w:rsidR="00F9734E" w:rsidRPr="004E4979" w:rsidRDefault="00F9734E" w:rsidP="00F9734E">
      <w:pPr>
        <w:pStyle w:val="ConsPlusNormal"/>
        <w:ind w:firstLine="709"/>
        <w:jc w:val="center"/>
      </w:pPr>
    </w:p>
    <w:p w14:paraId="42C38017" w14:textId="77777777" w:rsidR="00F9734E" w:rsidRPr="004E4979" w:rsidRDefault="00F9734E" w:rsidP="00F9734E">
      <w:pPr>
        <w:pStyle w:val="ConsPlusNormal"/>
        <w:jc w:val="both"/>
      </w:pPr>
      <w:r w:rsidRPr="004E4979">
        <w:t>где:</w:t>
      </w:r>
    </w:p>
    <w:p w14:paraId="42C38018" w14:textId="77777777" w:rsidR="00F9734E" w:rsidRPr="004E4979" w:rsidRDefault="00F9734E" w:rsidP="00F9734E">
      <w:pPr>
        <w:pStyle w:val="ConsPlusNormal"/>
        <w:ind w:firstLine="709"/>
        <w:jc w:val="both"/>
      </w:pPr>
      <w:r w:rsidRPr="004E4979">
        <w:t>В</w:t>
      </w:r>
      <w:r w:rsidRPr="004E4979">
        <w:rPr>
          <w:vertAlign w:val="subscript"/>
        </w:rPr>
        <w:t>ж</w:t>
      </w:r>
      <w:r w:rsidRPr="004E4979">
        <w:t xml:space="preserve"> – показатель вклада жителей Ярославской области, индивидуальных предпринимателей, юридических лиц в финансирование проекта;</w:t>
      </w:r>
    </w:p>
    <w:p w14:paraId="42C38019" w14:textId="77777777" w:rsidR="00F9734E" w:rsidRPr="004E4979" w:rsidRDefault="00F9734E" w:rsidP="00F9734E">
      <w:pPr>
        <w:pStyle w:val="ConsPlusNormal"/>
        <w:ind w:firstLine="709"/>
        <w:jc w:val="both"/>
      </w:pPr>
      <w:r w:rsidRPr="004E4979">
        <w:lastRenderedPageBreak/>
        <w:t>В</w:t>
      </w:r>
      <w:r w:rsidRPr="004E4979">
        <w:rPr>
          <w:vertAlign w:val="subscript"/>
        </w:rPr>
        <w:t>б</w:t>
      </w:r>
      <w:r w:rsidRPr="004E4979">
        <w:t xml:space="preserve"> – показатель вклада местного бюджета в финансирование проекта;</w:t>
      </w:r>
    </w:p>
    <w:p w14:paraId="42C3801A" w14:textId="77777777" w:rsidR="00F9734E" w:rsidRPr="004E4979" w:rsidRDefault="00F9734E" w:rsidP="00F9734E">
      <w:pPr>
        <w:pStyle w:val="ConsPlusNormal"/>
        <w:ind w:firstLine="709"/>
        <w:jc w:val="both"/>
      </w:pPr>
      <w:r w:rsidRPr="004E4979">
        <w:t>В</w:t>
      </w:r>
      <w:r w:rsidRPr="004E4979">
        <w:rPr>
          <w:vertAlign w:val="subscript"/>
        </w:rPr>
        <w:t>нф</w:t>
      </w:r>
      <w:r w:rsidRPr="004E4979">
        <w:t xml:space="preserve"> – показатель нефинансового вклада жителей Ярославской области, индивидуальных предпринимателей, юридических лиц в финансирование проекта.</w:t>
      </w:r>
    </w:p>
    <w:p w14:paraId="42C3801B" w14:textId="77777777" w:rsidR="00F9734E" w:rsidRPr="004E4979" w:rsidRDefault="00F9734E" w:rsidP="00F9734E">
      <w:pPr>
        <w:pStyle w:val="ConsPlusNormal"/>
        <w:ind w:firstLine="709"/>
        <w:jc w:val="both"/>
      </w:pPr>
      <w:r w:rsidRPr="004E4979">
        <w:t>3.1.1. Значение показателя В</w:t>
      </w:r>
      <w:r w:rsidRPr="004E4979">
        <w:rPr>
          <w:vertAlign w:val="subscript"/>
        </w:rPr>
        <w:t>ж</w:t>
      </w:r>
      <w:r w:rsidRPr="004E4979">
        <w:t xml:space="preserve"> рассчитывается по следующей формуле:</w:t>
      </w:r>
    </w:p>
    <w:p w14:paraId="42C3801C" w14:textId="77777777" w:rsidR="00F9734E" w:rsidRPr="004E4979" w:rsidRDefault="00F9734E" w:rsidP="00F9734E">
      <w:pPr>
        <w:pStyle w:val="ConsPlusNormal"/>
        <w:ind w:firstLine="709"/>
        <w:jc w:val="both"/>
      </w:pPr>
    </w:p>
    <w:p w14:paraId="42C3801D" w14:textId="77777777" w:rsidR="00F9734E" w:rsidRPr="004E4979" w:rsidRDefault="00F9734E" w:rsidP="00F9734E">
      <w:pPr>
        <w:pStyle w:val="ConsPlusNormal"/>
        <w:jc w:val="center"/>
      </w:pPr>
      <w:r w:rsidRPr="004E4979">
        <w:t>В</w:t>
      </w:r>
      <w:r w:rsidRPr="004E4979">
        <w:rPr>
          <w:vertAlign w:val="subscript"/>
        </w:rPr>
        <w:t>ж</w:t>
      </w:r>
      <w:r w:rsidRPr="004E4979">
        <w:t xml:space="preserve"> = </w:t>
      </w:r>
      <w:r w:rsidRPr="004E4979">
        <w:rPr>
          <w:color w:val="FF0000"/>
        </w:rPr>
        <w:t xml:space="preserve"> </w:t>
      </w:r>
      <w:r w:rsidRPr="004E4979">
        <w:t>(ПЖ – ПЖ</w:t>
      </w:r>
      <w:r w:rsidRPr="004E4979">
        <w:rPr>
          <w:vertAlign w:val="subscript"/>
        </w:rPr>
        <w:t>мин</w:t>
      </w:r>
      <w:r w:rsidRPr="004E4979">
        <w:t>) / (ПЖ</w:t>
      </w:r>
      <w:r w:rsidRPr="004E4979">
        <w:rPr>
          <w:vertAlign w:val="subscript"/>
        </w:rPr>
        <w:t>макс</w:t>
      </w:r>
      <w:r w:rsidRPr="004E4979">
        <w:t xml:space="preserve"> – ПЖ</w:t>
      </w:r>
      <w:r w:rsidRPr="004E4979">
        <w:rPr>
          <w:vertAlign w:val="subscript"/>
        </w:rPr>
        <w:t>мин</w:t>
      </w:r>
      <w:r w:rsidRPr="004E4979">
        <w:t>) × 150,</w:t>
      </w:r>
    </w:p>
    <w:p w14:paraId="42C3801E" w14:textId="77777777" w:rsidR="00F9734E" w:rsidRPr="004E4979" w:rsidRDefault="00F9734E" w:rsidP="00F9734E">
      <w:pPr>
        <w:pStyle w:val="ConsPlusNormal"/>
        <w:ind w:firstLine="709"/>
        <w:jc w:val="both"/>
      </w:pPr>
    </w:p>
    <w:p w14:paraId="42C3801F" w14:textId="77777777" w:rsidR="00F9734E" w:rsidRPr="004E4979" w:rsidRDefault="00F9734E" w:rsidP="00F9734E">
      <w:pPr>
        <w:pStyle w:val="ConsPlusNormal"/>
        <w:jc w:val="both"/>
      </w:pPr>
      <w:r w:rsidRPr="004E4979">
        <w:t>где:</w:t>
      </w:r>
    </w:p>
    <w:p w14:paraId="42C38020" w14:textId="77777777" w:rsidR="00F9734E" w:rsidRPr="004E4979" w:rsidRDefault="00F9734E" w:rsidP="00F9734E">
      <w:pPr>
        <w:pStyle w:val="ConsPlusNormal"/>
        <w:ind w:firstLine="709"/>
        <w:jc w:val="both"/>
      </w:pPr>
      <w:r w:rsidRPr="004E4979">
        <w:t xml:space="preserve">ПЖ – уровень софинансирования проекта средствами жителей Ярославской области, </w:t>
      </w:r>
      <w:r w:rsidRPr="004E4979">
        <w:rPr>
          <w:lang w:eastAsia="ru-RU"/>
        </w:rPr>
        <w:t>юридических лиц и индивидуальных предпринимателей,</w:t>
      </w:r>
      <w:r w:rsidRPr="004E4979">
        <w:t xml:space="preserve"> в процентах от стоимости проекта;</w:t>
      </w:r>
    </w:p>
    <w:p w14:paraId="42C38021" w14:textId="77777777" w:rsidR="00F9734E" w:rsidRPr="004E4979" w:rsidRDefault="00F9734E" w:rsidP="00F9734E">
      <w:pPr>
        <w:pStyle w:val="ConsPlusNormal"/>
        <w:ind w:firstLine="709"/>
        <w:jc w:val="both"/>
      </w:pPr>
      <w:r w:rsidRPr="004E4979">
        <w:t>ПЖ</w:t>
      </w:r>
      <w:r w:rsidRPr="004E4979">
        <w:rPr>
          <w:vertAlign w:val="subscript"/>
        </w:rPr>
        <w:t>мин</w:t>
      </w:r>
      <w:r w:rsidRPr="004E4979">
        <w:t xml:space="preserve"> – минимальный уровень софинансирования проекта средствами жителей Ярославской области, юридических лиц и индивидуальных предпринимателей, установленный порядком (методикой) предоставления и распределения субсидии местным бюджетам, в процентах;</w:t>
      </w:r>
    </w:p>
    <w:p w14:paraId="42C38022" w14:textId="77777777" w:rsidR="00F9734E" w:rsidRPr="004E4979" w:rsidRDefault="00F9734E" w:rsidP="00F9734E">
      <w:pPr>
        <w:pStyle w:val="ConsPlusNormal"/>
        <w:ind w:firstLine="709"/>
        <w:jc w:val="both"/>
      </w:pPr>
      <w:r w:rsidRPr="004E4979">
        <w:t>ПЖ</w:t>
      </w:r>
      <w:r w:rsidRPr="004E4979">
        <w:rPr>
          <w:vertAlign w:val="subscript"/>
        </w:rPr>
        <w:t>макс</w:t>
      </w:r>
      <w:r w:rsidRPr="004E4979">
        <w:t xml:space="preserve"> – максимальный уровень софинансирования проекта средствами жителей Ярославской области, юридических лиц и индивидуальных предпринимателей, установленный порядком (методикой), предоставления и распределения субсидии местным бюджетам, в процентах.</w:t>
      </w:r>
    </w:p>
    <w:p w14:paraId="42C38023" w14:textId="77777777" w:rsidR="00F9734E" w:rsidRPr="004E4979" w:rsidRDefault="00F9734E" w:rsidP="00F9734E">
      <w:pPr>
        <w:pStyle w:val="ConsPlusNormal"/>
        <w:ind w:firstLine="709"/>
        <w:jc w:val="both"/>
      </w:pPr>
      <w:r w:rsidRPr="004E4979">
        <w:t>При отсутствии значений ПЖ</w:t>
      </w:r>
      <w:r w:rsidRPr="004E4979">
        <w:rPr>
          <w:vertAlign w:val="subscript"/>
        </w:rPr>
        <w:t>мин</w:t>
      </w:r>
      <w:r w:rsidRPr="004E4979">
        <w:t>, ПЖ</w:t>
      </w:r>
      <w:r w:rsidRPr="004E4979">
        <w:rPr>
          <w:vertAlign w:val="subscript"/>
        </w:rPr>
        <w:t>макс</w:t>
      </w:r>
      <w:r w:rsidRPr="004E4979">
        <w:t xml:space="preserve"> в порядке (методике) предоставления и распределения субсидии местным бюджетам или при предоставлении иного межбюджетного трансферта значения устанавливаются равными 0 процентам и 10 процентам соответственно.</w:t>
      </w:r>
    </w:p>
    <w:p w14:paraId="42C38024" w14:textId="77777777" w:rsidR="00F9734E" w:rsidRPr="004E4979" w:rsidRDefault="00F9734E" w:rsidP="00F9734E">
      <w:pPr>
        <w:pStyle w:val="ConsPlusNormal"/>
        <w:ind w:firstLine="709"/>
        <w:jc w:val="both"/>
      </w:pPr>
      <w:r w:rsidRPr="004E4979">
        <w:t>В случаях если:</w:t>
      </w:r>
    </w:p>
    <w:p w14:paraId="42C38025" w14:textId="77777777" w:rsidR="00F9734E" w:rsidRPr="004E4979" w:rsidRDefault="00F9734E" w:rsidP="00F9734E">
      <w:pPr>
        <w:pStyle w:val="ConsPlusNormal"/>
        <w:ind w:firstLine="709"/>
        <w:jc w:val="both"/>
      </w:pPr>
      <w:r w:rsidRPr="004E4979">
        <w:t>- ПЖ равен 0, то В</w:t>
      </w:r>
      <w:r w:rsidRPr="004E4979">
        <w:rPr>
          <w:vertAlign w:val="subscript"/>
        </w:rPr>
        <w:t>ж</w:t>
      </w:r>
      <w:r w:rsidRPr="004E4979">
        <w:t xml:space="preserve"> равен 0;</w:t>
      </w:r>
    </w:p>
    <w:p w14:paraId="42C38026" w14:textId="77777777" w:rsidR="00F9734E" w:rsidRPr="004E4979" w:rsidRDefault="00F9734E" w:rsidP="00F9734E">
      <w:pPr>
        <w:pStyle w:val="ConsPlusNormal"/>
        <w:ind w:firstLine="709"/>
        <w:jc w:val="both"/>
      </w:pPr>
      <w:r w:rsidRPr="004E4979">
        <w:t>- ПЖ меньше ПЖ</w:t>
      </w:r>
      <w:r w:rsidRPr="004E4979">
        <w:rPr>
          <w:vertAlign w:val="subscript"/>
        </w:rPr>
        <w:t>мин</w:t>
      </w:r>
      <w:r w:rsidRPr="004E4979">
        <w:t>, то В</w:t>
      </w:r>
      <w:r w:rsidRPr="004E4979">
        <w:rPr>
          <w:vertAlign w:val="subscript"/>
        </w:rPr>
        <w:t>ж</w:t>
      </w:r>
      <w:r w:rsidRPr="004E4979">
        <w:t xml:space="preserve"> равен 0;</w:t>
      </w:r>
    </w:p>
    <w:p w14:paraId="42C38027" w14:textId="77777777" w:rsidR="00F9734E" w:rsidRPr="004E4979" w:rsidRDefault="00F9734E" w:rsidP="00F9734E">
      <w:pPr>
        <w:pStyle w:val="ConsPlusNormal"/>
        <w:ind w:firstLine="709"/>
        <w:jc w:val="both"/>
      </w:pPr>
      <w:r w:rsidRPr="004E4979">
        <w:t>- ПЖ больше или равен ПЖ</w:t>
      </w:r>
      <w:r w:rsidRPr="004E4979">
        <w:rPr>
          <w:vertAlign w:val="subscript"/>
        </w:rPr>
        <w:t>макс</w:t>
      </w:r>
      <w:r w:rsidRPr="004E4979">
        <w:t>, то В</w:t>
      </w:r>
      <w:r w:rsidRPr="004E4979">
        <w:rPr>
          <w:vertAlign w:val="subscript"/>
        </w:rPr>
        <w:t>ж</w:t>
      </w:r>
      <w:r w:rsidRPr="004E4979">
        <w:t xml:space="preserve"> равен 150. </w:t>
      </w:r>
    </w:p>
    <w:p w14:paraId="42C38028" w14:textId="77777777" w:rsidR="00F9734E" w:rsidRPr="004E4979" w:rsidRDefault="00F9734E" w:rsidP="00F9734E">
      <w:pPr>
        <w:pStyle w:val="ConsPlusNormal"/>
        <w:ind w:firstLine="709"/>
        <w:jc w:val="both"/>
      </w:pPr>
      <w:r w:rsidRPr="004E4979">
        <w:t>3.1.2. Значение показателя В</w:t>
      </w:r>
      <w:r w:rsidRPr="004E4979">
        <w:rPr>
          <w:vertAlign w:val="subscript"/>
        </w:rPr>
        <w:t>б</w:t>
      </w:r>
      <w:r w:rsidRPr="004E4979">
        <w:t xml:space="preserve"> рассчитывается по следующей формуле:</w:t>
      </w:r>
    </w:p>
    <w:p w14:paraId="42C38029" w14:textId="77777777" w:rsidR="00F9734E" w:rsidRPr="004E4979" w:rsidRDefault="00F9734E" w:rsidP="00F9734E">
      <w:pPr>
        <w:pStyle w:val="ConsPlusNormal"/>
        <w:ind w:firstLine="709"/>
        <w:jc w:val="both"/>
      </w:pPr>
    </w:p>
    <w:p w14:paraId="42C3802A" w14:textId="77777777" w:rsidR="00F9734E" w:rsidRPr="004E4979" w:rsidRDefault="00F9734E" w:rsidP="00F9734E">
      <w:pPr>
        <w:pStyle w:val="ConsPlusNormal"/>
        <w:jc w:val="center"/>
      </w:pPr>
      <w:r w:rsidRPr="004E4979">
        <w:t>В</w:t>
      </w:r>
      <w:r w:rsidRPr="004E4979">
        <w:rPr>
          <w:vertAlign w:val="subscript"/>
        </w:rPr>
        <w:t>б</w:t>
      </w:r>
      <w:r w:rsidRPr="004E4979">
        <w:t xml:space="preserve"> = (ПБ – ПБ</w:t>
      </w:r>
      <w:r w:rsidRPr="004E4979">
        <w:rPr>
          <w:vertAlign w:val="subscript"/>
        </w:rPr>
        <w:t>мин</w:t>
      </w:r>
      <w:r w:rsidRPr="004E4979">
        <w:t>) / (95 – ПБ</w:t>
      </w:r>
      <w:r w:rsidRPr="004E4979">
        <w:rPr>
          <w:vertAlign w:val="subscript"/>
        </w:rPr>
        <w:t>мин</w:t>
      </w:r>
      <w:r w:rsidRPr="004E4979">
        <w:t>) × 200,</w:t>
      </w:r>
    </w:p>
    <w:p w14:paraId="42C3802B" w14:textId="77777777" w:rsidR="00F9734E" w:rsidRPr="004E4979" w:rsidRDefault="00F9734E" w:rsidP="00F9734E">
      <w:pPr>
        <w:pStyle w:val="ConsPlusNormal"/>
        <w:ind w:firstLine="709"/>
        <w:jc w:val="both"/>
      </w:pPr>
    </w:p>
    <w:p w14:paraId="42C3802C" w14:textId="77777777" w:rsidR="00F9734E" w:rsidRPr="004E4979" w:rsidRDefault="00F9734E" w:rsidP="00F9734E">
      <w:pPr>
        <w:pStyle w:val="ConsPlusNormal"/>
        <w:jc w:val="both"/>
      </w:pPr>
      <w:r w:rsidRPr="004E4979">
        <w:t>где:</w:t>
      </w:r>
    </w:p>
    <w:p w14:paraId="42C3802D" w14:textId="77777777" w:rsidR="00F9734E" w:rsidRPr="004E4979" w:rsidRDefault="00F9734E" w:rsidP="00F9734E">
      <w:pPr>
        <w:pStyle w:val="ConsPlusNormal"/>
        <w:ind w:firstLine="709"/>
        <w:jc w:val="both"/>
      </w:pPr>
      <w:r w:rsidRPr="004E4979">
        <w:t>ПБ – уровень софинансирования проекта средствами местного бюджета</w:t>
      </w:r>
      <w:r w:rsidRPr="004E4979">
        <w:rPr>
          <w:lang w:eastAsia="ru-RU"/>
        </w:rPr>
        <w:t>,</w:t>
      </w:r>
      <w:r w:rsidRPr="004E4979">
        <w:t xml:space="preserve"> в процентах от стоимости проекта.</w:t>
      </w:r>
    </w:p>
    <w:p w14:paraId="42C3802E" w14:textId="77777777" w:rsidR="00F9734E" w:rsidRPr="004E4979" w:rsidRDefault="00F9734E" w:rsidP="00F9734E">
      <w:pPr>
        <w:pStyle w:val="ConsPlusNormal"/>
        <w:ind w:firstLine="709"/>
        <w:jc w:val="both"/>
      </w:pPr>
      <w:r w:rsidRPr="004E4979">
        <w:t>ПБ</w:t>
      </w:r>
      <w:r w:rsidRPr="004E4979">
        <w:rPr>
          <w:vertAlign w:val="subscript"/>
        </w:rPr>
        <w:t>мин</w:t>
      </w:r>
      <w:r w:rsidRPr="004E4979">
        <w:t xml:space="preserve"> – минимальный уровень софинансирования проекта средствами местного бюджета, установленный порядком (методикой) предоставления и распределения субсидии местным бюджетам, в процентах.</w:t>
      </w:r>
    </w:p>
    <w:p w14:paraId="42C3802F" w14:textId="77777777" w:rsidR="00F9734E" w:rsidRPr="004E4979" w:rsidRDefault="00F9734E" w:rsidP="00F9734E">
      <w:pPr>
        <w:pStyle w:val="ConsPlusNormal"/>
        <w:ind w:firstLine="709"/>
        <w:jc w:val="both"/>
      </w:pPr>
      <w:r w:rsidRPr="004E4979">
        <w:t xml:space="preserve">При предоставлении иного межбюджетного трансферта значение </w:t>
      </w:r>
      <w:r w:rsidRPr="004E4979">
        <w:br/>
        <w:t>В</w:t>
      </w:r>
      <w:r w:rsidRPr="004E4979">
        <w:rPr>
          <w:vertAlign w:val="subscript"/>
        </w:rPr>
        <w:t>б</w:t>
      </w:r>
      <w:r w:rsidRPr="004E4979">
        <w:t xml:space="preserve"> равно 0.</w:t>
      </w:r>
    </w:p>
    <w:p w14:paraId="42C38030" w14:textId="77777777" w:rsidR="00F9734E" w:rsidRPr="004E4979" w:rsidRDefault="00F9734E" w:rsidP="00F9734E">
      <w:pPr>
        <w:pStyle w:val="ConsPlusNormal"/>
        <w:ind w:firstLine="709"/>
        <w:jc w:val="both"/>
      </w:pPr>
      <w:r w:rsidRPr="004E4979">
        <w:t>3.1.3. Значение показателя В</w:t>
      </w:r>
      <w:r w:rsidRPr="004E4979">
        <w:rPr>
          <w:vertAlign w:val="subscript"/>
        </w:rPr>
        <w:t>нф</w:t>
      </w:r>
      <w:r w:rsidRPr="004E4979">
        <w:t xml:space="preserve"> рассчитывается по следующей формуле:</w:t>
      </w:r>
    </w:p>
    <w:p w14:paraId="42C38031" w14:textId="77777777" w:rsidR="00F9734E" w:rsidRPr="004E4979" w:rsidRDefault="00F9734E" w:rsidP="00F9734E">
      <w:pPr>
        <w:pStyle w:val="ConsPlusNormal"/>
        <w:ind w:firstLine="709"/>
        <w:jc w:val="both"/>
      </w:pPr>
    </w:p>
    <w:p w14:paraId="42C38032" w14:textId="77777777" w:rsidR="00F9734E" w:rsidRPr="004E4979" w:rsidRDefault="00F9734E" w:rsidP="00F9734E">
      <w:pPr>
        <w:pStyle w:val="ConsPlusNormal"/>
        <w:jc w:val="center"/>
      </w:pPr>
      <w:r w:rsidRPr="004E4979">
        <w:t>В</w:t>
      </w:r>
      <w:r w:rsidRPr="004E4979">
        <w:rPr>
          <w:vertAlign w:val="subscript"/>
        </w:rPr>
        <w:t>нф</w:t>
      </w:r>
      <w:r w:rsidRPr="004E4979">
        <w:t>= НФЖ / НФЖ</w:t>
      </w:r>
      <w:r w:rsidRPr="004E4979">
        <w:rPr>
          <w:vertAlign w:val="subscript"/>
        </w:rPr>
        <w:t>макс</w:t>
      </w:r>
      <w:r w:rsidRPr="004E4979">
        <w:t xml:space="preserve"> × 50,</w:t>
      </w:r>
    </w:p>
    <w:p w14:paraId="42C38033" w14:textId="77777777" w:rsidR="00F9734E" w:rsidRPr="004E4979" w:rsidRDefault="00F9734E" w:rsidP="00F9734E">
      <w:pPr>
        <w:pStyle w:val="ConsPlusNormal"/>
        <w:ind w:firstLine="709"/>
        <w:jc w:val="both"/>
      </w:pPr>
    </w:p>
    <w:p w14:paraId="42C38034" w14:textId="77777777" w:rsidR="00F9734E" w:rsidRPr="004E4979" w:rsidRDefault="00F9734E" w:rsidP="00F9734E">
      <w:pPr>
        <w:pStyle w:val="ConsPlusNormal"/>
        <w:ind w:firstLine="709"/>
        <w:jc w:val="both"/>
      </w:pPr>
    </w:p>
    <w:p w14:paraId="42C38035" w14:textId="77777777" w:rsidR="00F9734E" w:rsidRPr="004E4979" w:rsidRDefault="00F9734E" w:rsidP="00F9734E">
      <w:pPr>
        <w:pStyle w:val="ConsPlusNormal"/>
        <w:jc w:val="both"/>
      </w:pPr>
      <w:r w:rsidRPr="004E4979">
        <w:t>где:</w:t>
      </w:r>
    </w:p>
    <w:p w14:paraId="42C38036" w14:textId="77777777" w:rsidR="00F9734E" w:rsidRPr="004E4979" w:rsidRDefault="00F9734E" w:rsidP="00F9734E">
      <w:pPr>
        <w:pStyle w:val="ConsPlusNormal"/>
        <w:ind w:firstLine="709"/>
        <w:jc w:val="both"/>
      </w:pPr>
      <w:r w:rsidRPr="004E4979">
        <w:t>НФЖ – уровень нефинансового вклада жителей Ярославской области, индивидуальных предпринимателей, юридических лиц в финансирование проекта, в процентах от стоимости проекта;</w:t>
      </w:r>
    </w:p>
    <w:p w14:paraId="42C38037" w14:textId="77777777" w:rsidR="00F9734E" w:rsidRPr="004E4979" w:rsidRDefault="00F9734E" w:rsidP="00F9734E">
      <w:pPr>
        <w:pStyle w:val="ConsPlusNormal"/>
        <w:ind w:firstLine="709"/>
        <w:jc w:val="both"/>
      </w:pPr>
      <w:r w:rsidRPr="004E4979">
        <w:t>НФЖ</w:t>
      </w:r>
      <w:r w:rsidRPr="004E4979">
        <w:rPr>
          <w:vertAlign w:val="subscript"/>
        </w:rPr>
        <w:t>макс</w:t>
      </w:r>
      <w:r w:rsidRPr="004E4979">
        <w:t xml:space="preserve"> – максимальный уровень нефинансового вклада жителей Ярославской области, индивидуальных предпринимателей, юридических лиц в финансирование проекта, установленный порядком (методикой) предоставления и распределения субсидии местным бюджетам, в процентах. </w:t>
      </w:r>
    </w:p>
    <w:p w14:paraId="42C38038" w14:textId="77777777" w:rsidR="00F9734E" w:rsidRPr="004E4979" w:rsidRDefault="00F9734E" w:rsidP="00F9734E">
      <w:pPr>
        <w:pStyle w:val="ConsPlusNormal"/>
        <w:ind w:firstLine="709"/>
        <w:jc w:val="both"/>
      </w:pPr>
      <w:r w:rsidRPr="004E4979">
        <w:t>При отсутствии значения НФЖ</w:t>
      </w:r>
      <w:r w:rsidRPr="004E4979">
        <w:rPr>
          <w:vertAlign w:val="subscript"/>
        </w:rPr>
        <w:t>макс</w:t>
      </w:r>
      <w:r w:rsidRPr="004E4979">
        <w:t xml:space="preserve"> в порядке (методике) предоставления и распределения субсидии местным бюджетам или при предоставлении иного межбюджетного трансферта значение устанавливается равным 20 процентам.</w:t>
      </w:r>
    </w:p>
    <w:p w14:paraId="42C38039" w14:textId="77777777" w:rsidR="00F9734E" w:rsidRPr="004E4979" w:rsidRDefault="00F9734E" w:rsidP="00F9734E">
      <w:pPr>
        <w:pStyle w:val="ConsPlusNormal"/>
        <w:ind w:firstLine="709"/>
        <w:jc w:val="both"/>
      </w:pPr>
      <w:r w:rsidRPr="004E4979">
        <w:t>В случаях если:</w:t>
      </w:r>
    </w:p>
    <w:p w14:paraId="42C3803A" w14:textId="77777777" w:rsidR="00F9734E" w:rsidRPr="004E4979" w:rsidRDefault="00F9734E" w:rsidP="00F9734E">
      <w:pPr>
        <w:pStyle w:val="ConsPlusNormal"/>
        <w:ind w:firstLine="709"/>
        <w:jc w:val="both"/>
      </w:pPr>
      <w:r w:rsidRPr="004E4979">
        <w:t>- НФЖ равен 0, то В</w:t>
      </w:r>
      <w:r w:rsidRPr="004E4979">
        <w:rPr>
          <w:vertAlign w:val="subscript"/>
        </w:rPr>
        <w:t>нф</w:t>
      </w:r>
      <w:r w:rsidRPr="004E4979">
        <w:t xml:space="preserve"> равен 0;</w:t>
      </w:r>
    </w:p>
    <w:p w14:paraId="42C3803B" w14:textId="77777777" w:rsidR="00F9734E" w:rsidRPr="004E4979" w:rsidRDefault="00F9734E" w:rsidP="00F9734E">
      <w:pPr>
        <w:pStyle w:val="ConsPlusNormal"/>
        <w:ind w:firstLine="709"/>
        <w:jc w:val="both"/>
      </w:pPr>
      <w:r w:rsidRPr="004E4979">
        <w:t>- НФЖ больше или равен НФЖ</w:t>
      </w:r>
      <w:r w:rsidRPr="004E4979">
        <w:rPr>
          <w:vertAlign w:val="subscript"/>
        </w:rPr>
        <w:t>макс</w:t>
      </w:r>
      <w:r w:rsidRPr="004E4979">
        <w:t>, то В</w:t>
      </w:r>
      <w:r w:rsidRPr="004E4979">
        <w:rPr>
          <w:vertAlign w:val="subscript"/>
        </w:rPr>
        <w:t>нф</w:t>
      </w:r>
      <w:r w:rsidRPr="004E4979">
        <w:t xml:space="preserve"> равен 50.</w:t>
      </w:r>
    </w:p>
    <w:p w14:paraId="42C3803C" w14:textId="77777777" w:rsidR="00F9734E" w:rsidRPr="004E4979" w:rsidRDefault="00F9734E" w:rsidP="00F9734E">
      <w:pPr>
        <w:pStyle w:val="ConsPlusNormal"/>
        <w:ind w:firstLine="709"/>
        <w:jc w:val="both"/>
      </w:pPr>
      <w:r w:rsidRPr="004E4979">
        <w:t>3.2. Значение показателя У</w:t>
      </w:r>
      <w:r w:rsidRPr="004E4979">
        <w:rPr>
          <w:vertAlign w:val="subscript"/>
        </w:rPr>
        <w:t>п</w:t>
      </w:r>
      <w:r w:rsidRPr="004E4979">
        <w:t xml:space="preserve"> рассчитывается по следующей формуле:</w:t>
      </w:r>
    </w:p>
    <w:p w14:paraId="42C3803D" w14:textId="77777777" w:rsidR="00F9734E" w:rsidRPr="004E4979" w:rsidRDefault="00F9734E" w:rsidP="00F9734E">
      <w:pPr>
        <w:pStyle w:val="ConsPlusNormal"/>
        <w:rPr>
          <w:color w:val="FF0000"/>
        </w:rPr>
      </w:pPr>
    </w:p>
    <w:p w14:paraId="42C3803E" w14:textId="77777777" w:rsidR="00F9734E" w:rsidRPr="004E4979" w:rsidRDefault="00F9734E" w:rsidP="00F9734E">
      <w:pPr>
        <w:pStyle w:val="ConsPlusNormal"/>
        <w:jc w:val="center"/>
      </w:pPr>
      <w:r w:rsidRPr="004E4979">
        <w:t>У</w:t>
      </w:r>
      <w:r w:rsidRPr="004E4979">
        <w:rPr>
          <w:vertAlign w:val="subscript"/>
        </w:rPr>
        <w:t>п</w:t>
      </w:r>
      <w:r w:rsidRPr="004E4979">
        <w:t xml:space="preserve"> = О</w:t>
      </w:r>
      <w:r w:rsidRPr="004E4979">
        <w:rPr>
          <w:vertAlign w:val="subscript"/>
        </w:rPr>
        <w:t>ж</w:t>
      </w:r>
      <w:r w:rsidRPr="004E4979">
        <w:t xml:space="preserve"> + О</w:t>
      </w:r>
      <w:r w:rsidRPr="004E4979">
        <w:rPr>
          <w:vertAlign w:val="subscript"/>
        </w:rPr>
        <w:t>благ</w:t>
      </w:r>
      <w:r w:rsidRPr="004E4979">
        <w:t xml:space="preserve"> + П</w:t>
      </w:r>
      <w:r w:rsidRPr="004E4979">
        <w:rPr>
          <w:vertAlign w:val="subscript"/>
        </w:rPr>
        <w:t>под</w:t>
      </w:r>
      <w:r w:rsidRPr="004E4979">
        <w:t xml:space="preserve"> + П</w:t>
      </w:r>
      <w:r w:rsidRPr="004E4979">
        <w:rPr>
          <w:vertAlign w:val="subscript"/>
        </w:rPr>
        <w:t>инф</w:t>
      </w:r>
      <w:r w:rsidRPr="004E4979">
        <w:t>,</w:t>
      </w:r>
    </w:p>
    <w:p w14:paraId="42C3803F" w14:textId="77777777" w:rsidR="00F9734E" w:rsidRPr="004E4979" w:rsidRDefault="00F9734E" w:rsidP="00F9734E">
      <w:pPr>
        <w:pStyle w:val="ConsPlusNormal"/>
        <w:ind w:firstLine="709"/>
        <w:jc w:val="center"/>
      </w:pPr>
    </w:p>
    <w:p w14:paraId="42C38040" w14:textId="77777777" w:rsidR="00F9734E" w:rsidRPr="004E4979" w:rsidRDefault="00F9734E" w:rsidP="00F9734E">
      <w:pPr>
        <w:pStyle w:val="ConsPlusNormal"/>
        <w:jc w:val="both"/>
      </w:pPr>
      <w:r w:rsidRPr="004E4979">
        <w:t>где:</w:t>
      </w:r>
    </w:p>
    <w:p w14:paraId="42C38041" w14:textId="77777777" w:rsidR="00F9734E" w:rsidRPr="004E4979" w:rsidRDefault="00F9734E" w:rsidP="00F9734E">
      <w:pPr>
        <w:pStyle w:val="ConsPlusNormal"/>
        <w:ind w:firstLine="709"/>
        <w:jc w:val="both"/>
      </w:pPr>
      <w:r w:rsidRPr="004E4979">
        <w:t>О</w:t>
      </w:r>
      <w:r w:rsidRPr="004E4979">
        <w:rPr>
          <w:vertAlign w:val="subscript"/>
        </w:rPr>
        <w:t>ж</w:t>
      </w:r>
      <w:r w:rsidRPr="004E4979">
        <w:t xml:space="preserve"> – показатель охвата проектом жителей Ярославской области;</w:t>
      </w:r>
    </w:p>
    <w:p w14:paraId="42C38042" w14:textId="77777777" w:rsidR="00F9734E" w:rsidRPr="004E4979" w:rsidRDefault="00F9734E" w:rsidP="00F9734E">
      <w:pPr>
        <w:pStyle w:val="ConsPlusNormal"/>
        <w:ind w:firstLine="709"/>
        <w:jc w:val="both"/>
      </w:pPr>
      <w:r w:rsidRPr="004E4979">
        <w:t>О</w:t>
      </w:r>
      <w:r w:rsidRPr="004E4979">
        <w:rPr>
          <w:vertAlign w:val="subscript"/>
        </w:rPr>
        <w:t>благ</w:t>
      </w:r>
      <w:r w:rsidRPr="004E4979">
        <w:t xml:space="preserve"> – показатель охвата заинтересованных результатами реализации проекта жителей Ярославской области мероприятием с их участием;</w:t>
      </w:r>
    </w:p>
    <w:p w14:paraId="42C38043" w14:textId="77777777" w:rsidR="00F9734E" w:rsidRPr="004E4979" w:rsidRDefault="00F9734E" w:rsidP="00F9734E">
      <w:pPr>
        <w:pStyle w:val="ConsPlusNormal"/>
        <w:ind w:firstLine="709"/>
        <w:jc w:val="both"/>
      </w:pPr>
      <w:r w:rsidRPr="004E4979">
        <w:t>П</w:t>
      </w:r>
      <w:r w:rsidRPr="004E4979">
        <w:rPr>
          <w:vertAlign w:val="subscript"/>
        </w:rPr>
        <w:t>под</w:t>
      </w:r>
      <w:r w:rsidRPr="004E4979">
        <w:t xml:space="preserve"> – показатель поддержки проекта жителями Ярославской области на мероприятии с их участием;</w:t>
      </w:r>
    </w:p>
    <w:p w14:paraId="42C38044" w14:textId="77777777" w:rsidR="00F9734E" w:rsidRPr="004E4979" w:rsidRDefault="00F9734E" w:rsidP="00F9734E">
      <w:pPr>
        <w:pStyle w:val="ConsPlusNormal"/>
        <w:ind w:firstLine="709"/>
        <w:jc w:val="both"/>
      </w:pPr>
      <w:r w:rsidRPr="004E4979">
        <w:t>П</w:t>
      </w:r>
      <w:r w:rsidRPr="004E4979">
        <w:rPr>
          <w:vertAlign w:val="subscript"/>
        </w:rPr>
        <w:t>инф</w:t>
      </w:r>
      <w:r w:rsidRPr="004E4979">
        <w:t xml:space="preserve"> – показатель информационной открытости проекта.</w:t>
      </w:r>
    </w:p>
    <w:p w14:paraId="42C38045" w14:textId="77777777" w:rsidR="00F9734E" w:rsidRPr="004E4979" w:rsidRDefault="00F9734E" w:rsidP="00F9734E">
      <w:pPr>
        <w:pStyle w:val="ConsPlusNormal"/>
        <w:ind w:firstLine="709"/>
        <w:jc w:val="both"/>
      </w:pPr>
      <w:r w:rsidRPr="004E4979">
        <w:t>3.2.1. Значение показателя О</w:t>
      </w:r>
      <w:r w:rsidRPr="004E4979">
        <w:rPr>
          <w:vertAlign w:val="subscript"/>
        </w:rPr>
        <w:t>ж</w:t>
      </w:r>
      <w:r w:rsidRPr="004E4979">
        <w:t xml:space="preserve"> рассчитывается по следующей формуле:</w:t>
      </w:r>
    </w:p>
    <w:p w14:paraId="42C38046" w14:textId="77777777" w:rsidR="00F9734E" w:rsidRPr="004E4979" w:rsidRDefault="00F9734E" w:rsidP="00F9734E">
      <w:pPr>
        <w:pStyle w:val="ConsPlusNormal"/>
        <w:jc w:val="center"/>
      </w:pPr>
    </w:p>
    <w:p w14:paraId="42C38047" w14:textId="77777777" w:rsidR="00F9734E" w:rsidRPr="004E4979" w:rsidRDefault="00F9734E" w:rsidP="00F9734E">
      <w:pPr>
        <w:pStyle w:val="ConsPlusNormal"/>
        <w:jc w:val="center"/>
      </w:pPr>
      <w:r w:rsidRPr="004E4979">
        <w:t>О</w:t>
      </w:r>
      <w:r w:rsidRPr="004E4979">
        <w:rPr>
          <w:vertAlign w:val="subscript"/>
        </w:rPr>
        <w:t>ж</w:t>
      </w:r>
      <w:r w:rsidRPr="004E4979">
        <w:t xml:space="preserve"> = К</w:t>
      </w:r>
      <w:r w:rsidRPr="004E4979">
        <w:rPr>
          <w:vertAlign w:val="subscript"/>
        </w:rPr>
        <w:t>благ</w:t>
      </w:r>
      <w:r w:rsidRPr="004E4979">
        <w:t xml:space="preserve"> / Ч</w:t>
      </w:r>
      <w:r w:rsidRPr="004E4979">
        <w:rPr>
          <w:vertAlign w:val="subscript"/>
        </w:rPr>
        <w:t>нп</w:t>
      </w:r>
      <w:r w:rsidRPr="004E4979">
        <w:t xml:space="preserve"> × 250,</w:t>
      </w:r>
    </w:p>
    <w:p w14:paraId="42C38048" w14:textId="77777777" w:rsidR="00F9734E" w:rsidRPr="004E4979" w:rsidRDefault="00F9734E" w:rsidP="00F9734E">
      <w:pPr>
        <w:pStyle w:val="ConsPlusNormal"/>
        <w:jc w:val="both"/>
      </w:pPr>
    </w:p>
    <w:p w14:paraId="42C38049" w14:textId="77777777" w:rsidR="00F9734E" w:rsidRPr="004E4979" w:rsidRDefault="00F9734E" w:rsidP="00F9734E">
      <w:pPr>
        <w:pStyle w:val="ConsPlusNormal"/>
        <w:jc w:val="both"/>
      </w:pPr>
      <w:r w:rsidRPr="004E4979">
        <w:t>где:</w:t>
      </w:r>
    </w:p>
    <w:p w14:paraId="42C3804A" w14:textId="77777777" w:rsidR="00F9734E" w:rsidRPr="004E4979" w:rsidRDefault="00F9734E" w:rsidP="00F9734E">
      <w:pPr>
        <w:pStyle w:val="ConsPlusNormal"/>
        <w:ind w:firstLine="709"/>
        <w:jc w:val="both"/>
      </w:pPr>
      <w:r w:rsidRPr="004E4979">
        <w:t>К</w:t>
      </w:r>
      <w:r w:rsidRPr="004E4979">
        <w:rPr>
          <w:vertAlign w:val="subscript"/>
        </w:rPr>
        <w:t>благ</w:t>
      </w:r>
      <w:r w:rsidRPr="004E4979">
        <w:t xml:space="preserve"> – количество жителей Ярославской области, в непосредственных интересах которых планируется реализация проекта (благополучатели проекта);</w:t>
      </w:r>
    </w:p>
    <w:p w14:paraId="42C3804B" w14:textId="77777777" w:rsidR="00F9734E" w:rsidRPr="004E4979" w:rsidRDefault="00F9734E" w:rsidP="00F9734E">
      <w:pPr>
        <w:pStyle w:val="ConsPlusNormal"/>
        <w:ind w:firstLine="709"/>
        <w:jc w:val="both"/>
      </w:pPr>
      <w:r w:rsidRPr="004E4979">
        <w:t>Ч</w:t>
      </w:r>
      <w:r w:rsidRPr="004E4979">
        <w:rPr>
          <w:vertAlign w:val="subscript"/>
        </w:rPr>
        <w:t>нп</w:t>
      </w:r>
      <w:r w:rsidRPr="004E4979">
        <w:t xml:space="preserve"> – численность населения муниципального образования области (внутригородского района, микрорайона города).</w:t>
      </w:r>
    </w:p>
    <w:p w14:paraId="42C3804C" w14:textId="77777777" w:rsidR="00F9734E" w:rsidRPr="004E4979" w:rsidRDefault="00F9734E" w:rsidP="00F9734E">
      <w:pPr>
        <w:pStyle w:val="ConsPlusNormal"/>
        <w:ind w:firstLine="709"/>
        <w:jc w:val="both"/>
      </w:pPr>
      <w:r w:rsidRPr="004E4979">
        <w:t>В случае если К</w:t>
      </w:r>
      <w:r w:rsidRPr="004E4979">
        <w:rPr>
          <w:vertAlign w:val="subscript"/>
        </w:rPr>
        <w:t>благ</w:t>
      </w:r>
      <w:r w:rsidRPr="004E4979">
        <w:t xml:space="preserve"> больше Ч</w:t>
      </w:r>
      <w:r w:rsidRPr="004E4979">
        <w:rPr>
          <w:vertAlign w:val="subscript"/>
        </w:rPr>
        <w:t>нп</w:t>
      </w:r>
      <w:r w:rsidRPr="004E4979">
        <w:t>, то О</w:t>
      </w:r>
      <w:r w:rsidRPr="004E4979">
        <w:rPr>
          <w:vertAlign w:val="subscript"/>
        </w:rPr>
        <w:t>ж</w:t>
      </w:r>
      <w:r w:rsidRPr="004E4979">
        <w:t xml:space="preserve"> равен 250.</w:t>
      </w:r>
    </w:p>
    <w:p w14:paraId="42C3804D" w14:textId="77777777" w:rsidR="00F9734E" w:rsidRPr="004E4979" w:rsidRDefault="00F9734E" w:rsidP="00F9734E">
      <w:pPr>
        <w:pStyle w:val="ConsPlusNormal"/>
        <w:ind w:firstLine="709"/>
        <w:jc w:val="both"/>
      </w:pPr>
      <w:r w:rsidRPr="004E4979">
        <w:t>3.2.2. Значение показателя О</w:t>
      </w:r>
      <w:r w:rsidRPr="004E4979">
        <w:rPr>
          <w:vertAlign w:val="subscript"/>
        </w:rPr>
        <w:t>благ</w:t>
      </w:r>
      <w:r w:rsidRPr="004E4979">
        <w:t xml:space="preserve"> рассчитывается по следующей формуле:</w:t>
      </w:r>
    </w:p>
    <w:p w14:paraId="42C3804E" w14:textId="77777777" w:rsidR="00F9734E" w:rsidRPr="004E4979" w:rsidRDefault="00F9734E" w:rsidP="00F9734E">
      <w:pPr>
        <w:pStyle w:val="ConsPlusNormal"/>
        <w:ind w:firstLine="709"/>
        <w:jc w:val="both"/>
      </w:pPr>
    </w:p>
    <w:p w14:paraId="42C3804F" w14:textId="77777777" w:rsidR="00F9734E" w:rsidRPr="004E4979" w:rsidRDefault="00F9734E" w:rsidP="00F9734E">
      <w:pPr>
        <w:pStyle w:val="ConsPlusNormal"/>
        <w:ind w:firstLine="709"/>
        <w:jc w:val="both"/>
      </w:pPr>
    </w:p>
    <w:p w14:paraId="42C38050" w14:textId="77777777" w:rsidR="00F9734E" w:rsidRPr="004E4979" w:rsidRDefault="00F9734E" w:rsidP="00F9734E">
      <w:pPr>
        <w:pStyle w:val="ConsPlusNormal"/>
        <w:ind w:firstLine="709"/>
        <w:jc w:val="both"/>
      </w:pPr>
    </w:p>
    <w:p w14:paraId="42C38051" w14:textId="77777777" w:rsidR="00F9734E" w:rsidRPr="004E4979" w:rsidRDefault="00F9734E" w:rsidP="00F9734E">
      <w:pPr>
        <w:pStyle w:val="ConsPlusNormal"/>
        <w:ind w:firstLine="709"/>
        <w:jc w:val="both"/>
      </w:pPr>
    </w:p>
    <w:p w14:paraId="42C38052" w14:textId="77777777" w:rsidR="00F9734E" w:rsidRPr="004E4979" w:rsidRDefault="00F9734E" w:rsidP="00F9734E">
      <w:pPr>
        <w:pStyle w:val="ConsPlusNormal"/>
        <w:ind w:firstLine="709"/>
        <w:jc w:val="both"/>
      </w:pPr>
    </w:p>
    <w:p w14:paraId="42C38053" w14:textId="77777777" w:rsidR="00F9734E" w:rsidRPr="004E4979" w:rsidRDefault="00F9734E" w:rsidP="00F9734E">
      <w:pPr>
        <w:pStyle w:val="ConsPlusNormal"/>
        <w:jc w:val="center"/>
      </w:pPr>
      <w:r w:rsidRPr="004E4979">
        <w:t>О</w:t>
      </w:r>
      <w:r w:rsidRPr="004E4979">
        <w:rPr>
          <w:vertAlign w:val="subscript"/>
        </w:rPr>
        <w:t>благ</w:t>
      </w:r>
      <w:r w:rsidRPr="004E4979">
        <w:t xml:space="preserve"> = К</w:t>
      </w:r>
      <w:r w:rsidRPr="004E4979">
        <w:rPr>
          <w:vertAlign w:val="subscript"/>
        </w:rPr>
        <w:t>собр</w:t>
      </w:r>
      <w:r w:rsidRPr="004E4979">
        <w:t xml:space="preserve"> / К</w:t>
      </w:r>
      <w:r w:rsidRPr="004E4979">
        <w:rPr>
          <w:vertAlign w:val="subscript"/>
        </w:rPr>
        <w:t>благ</w:t>
      </w:r>
      <w:r w:rsidRPr="004E4979">
        <w:t xml:space="preserve"> × 200,</w:t>
      </w:r>
    </w:p>
    <w:p w14:paraId="42C38054" w14:textId="77777777" w:rsidR="00F9734E" w:rsidRPr="004E4979" w:rsidRDefault="00F9734E" w:rsidP="00F9734E">
      <w:pPr>
        <w:pStyle w:val="ConsPlusNormal"/>
        <w:ind w:firstLine="709"/>
        <w:jc w:val="both"/>
      </w:pPr>
    </w:p>
    <w:p w14:paraId="42C38055" w14:textId="77777777" w:rsidR="00F9734E" w:rsidRPr="004E4979" w:rsidRDefault="00F9734E" w:rsidP="00F9734E">
      <w:pPr>
        <w:pStyle w:val="ConsPlusNormal"/>
        <w:jc w:val="both"/>
      </w:pPr>
      <w:r w:rsidRPr="004E4979">
        <w:t>где:</w:t>
      </w:r>
    </w:p>
    <w:p w14:paraId="42C38056" w14:textId="77777777" w:rsidR="00F9734E" w:rsidRPr="004E4979" w:rsidRDefault="00F9734E" w:rsidP="00F9734E">
      <w:pPr>
        <w:pStyle w:val="ConsPlusNormal"/>
        <w:ind w:firstLine="709"/>
        <w:jc w:val="both"/>
      </w:pPr>
      <w:r w:rsidRPr="004E4979">
        <w:t>К</w:t>
      </w:r>
      <w:r w:rsidRPr="004E4979">
        <w:rPr>
          <w:vertAlign w:val="subscript"/>
        </w:rPr>
        <w:t>собр</w:t>
      </w:r>
      <w:r w:rsidRPr="004E4979">
        <w:t xml:space="preserve"> – количество жителей Ярославской области, участвовавших в мероприятии.</w:t>
      </w:r>
    </w:p>
    <w:p w14:paraId="42C38057" w14:textId="77777777" w:rsidR="00F9734E" w:rsidRPr="004E4979" w:rsidRDefault="00F9734E" w:rsidP="00F9734E">
      <w:pPr>
        <w:pStyle w:val="ConsPlusNormal"/>
        <w:ind w:firstLine="709"/>
        <w:jc w:val="both"/>
      </w:pPr>
      <w:r w:rsidRPr="004E4979">
        <w:t>В случае если К</w:t>
      </w:r>
      <w:r w:rsidRPr="004E4979">
        <w:rPr>
          <w:vertAlign w:val="subscript"/>
        </w:rPr>
        <w:t>собр</w:t>
      </w:r>
      <w:r w:rsidRPr="004E4979">
        <w:t xml:space="preserve"> больше К</w:t>
      </w:r>
      <w:r w:rsidRPr="004E4979">
        <w:rPr>
          <w:vertAlign w:val="subscript"/>
        </w:rPr>
        <w:t>благ</w:t>
      </w:r>
      <w:r w:rsidRPr="004E4979">
        <w:t>, то О</w:t>
      </w:r>
      <w:r w:rsidRPr="004E4979">
        <w:rPr>
          <w:vertAlign w:val="subscript"/>
        </w:rPr>
        <w:t>благ</w:t>
      </w:r>
      <w:r w:rsidRPr="004E4979">
        <w:t xml:space="preserve"> равен 200.</w:t>
      </w:r>
    </w:p>
    <w:p w14:paraId="42C38058" w14:textId="77777777" w:rsidR="00F9734E" w:rsidRPr="004E4979" w:rsidRDefault="00F9734E" w:rsidP="00F9734E">
      <w:pPr>
        <w:pStyle w:val="ConsPlusNormal"/>
        <w:ind w:firstLine="709"/>
        <w:jc w:val="both"/>
      </w:pPr>
      <w:r w:rsidRPr="004E4979">
        <w:t>3.2.3. Значение показателя П</w:t>
      </w:r>
      <w:r w:rsidRPr="004E4979">
        <w:rPr>
          <w:vertAlign w:val="subscript"/>
        </w:rPr>
        <w:t>под</w:t>
      </w:r>
      <w:r w:rsidRPr="004E4979">
        <w:t xml:space="preserve"> рассчитывается по следующей формуле:</w:t>
      </w:r>
    </w:p>
    <w:p w14:paraId="42C38059" w14:textId="77777777" w:rsidR="00F9734E" w:rsidRPr="004E4979" w:rsidRDefault="00F9734E" w:rsidP="00F9734E">
      <w:pPr>
        <w:pStyle w:val="ConsPlusNormal"/>
        <w:jc w:val="both"/>
      </w:pPr>
    </w:p>
    <w:p w14:paraId="42C3805A" w14:textId="77777777" w:rsidR="00F9734E" w:rsidRPr="004E4979" w:rsidRDefault="00F9734E" w:rsidP="00F9734E">
      <w:pPr>
        <w:pStyle w:val="ConsPlusNormal"/>
        <w:jc w:val="center"/>
      </w:pPr>
      <w:r w:rsidRPr="004E4979">
        <w:t>П</w:t>
      </w:r>
      <w:r w:rsidRPr="004E4979">
        <w:rPr>
          <w:vertAlign w:val="subscript"/>
        </w:rPr>
        <w:t>под</w:t>
      </w:r>
      <w:r w:rsidRPr="004E4979">
        <w:t xml:space="preserve"> = (ЗА – ПРОТИВ) / К</w:t>
      </w:r>
      <w:r w:rsidRPr="004E4979">
        <w:rPr>
          <w:vertAlign w:val="subscript"/>
        </w:rPr>
        <w:t>собр</w:t>
      </w:r>
      <w:r w:rsidRPr="004E4979">
        <w:t xml:space="preserve"> × 100,</w:t>
      </w:r>
    </w:p>
    <w:p w14:paraId="42C3805B" w14:textId="77777777" w:rsidR="00F9734E" w:rsidRPr="004E4979" w:rsidRDefault="00F9734E" w:rsidP="00F9734E">
      <w:pPr>
        <w:pStyle w:val="ConsPlusNormal"/>
        <w:ind w:firstLine="709"/>
        <w:jc w:val="both"/>
      </w:pPr>
    </w:p>
    <w:p w14:paraId="42C3805C" w14:textId="77777777" w:rsidR="00F9734E" w:rsidRPr="004E4979" w:rsidRDefault="00F9734E" w:rsidP="00F9734E">
      <w:pPr>
        <w:pStyle w:val="ConsPlusNormal"/>
        <w:jc w:val="both"/>
      </w:pPr>
      <w:r w:rsidRPr="004E4979">
        <w:t>где:</w:t>
      </w:r>
    </w:p>
    <w:p w14:paraId="42C3805D" w14:textId="77777777" w:rsidR="00F9734E" w:rsidRPr="004E4979" w:rsidRDefault="00F9734E" w:rsidP="00F9734E">
      <w:pPr>
        <w:pStyle w:val="ConsPlusNormal"/>
        <w:ind w:firstLine="709"/>
        <w:jc w:val="both"/>
      </w:pPr>
      <w:r w:rsidRPr="004E4979">
        <w:t>ЗА – количество жителей Ярославской области, проголосовавших за реализацию проекта;</w:t>
      </w:r>
    </w:p>
    <w:p w14:paraId="42C3805E" w14:textId="77777777" w:rsidR="00F9734E" w:rsidRPr="004E4979" w:rsidRDefault="00F9734E" w:rsidP="00F9734E">
      <w:pPr>
        <w:pStyle w:val="ConsPlusNormal"/>
        <w:ind w:firstLine="709"/>
        <w:jc w:val="both"/>
      </w:pPr>
      <w:r w:rsidRPr="004E4979">
        <w:t>ПРОТИВ – количество жителей Ярославской области, проголосовавших против реализации проекта.</w:t>
      </w:r>
    </w:p>
    <w:p w14:paraId="42C3805F" w14:textId="77777777" w:rsidR="00F9734E" w:rsidRPr="004E4979" w:rsidRDefault="00F9734E" w:rsidP="00F9734E">
      <w:pPr>
        <w:pStyle w:val="ConsPlusNormal"/>
        <w:ind w:firstLine="709"/>
        <w:jc w:val="both"/>
      </w:pPr>
      <w:r w:rsidRPr="004E4979">
        <w:t>В случае если ПРОТИВ больше ЗА, то П</w:t>
      </w:r>
      <w:r w:rsidRPr="004E4979">
        <w:rPr>
          <w:vertAlign w:val="subscript"/>
        </w:rPr>
        <w:t>под</w:t>
      </w:r>
      <w:r w:rsidRPr="004E4979">
        <w:t xml:space="preserve"> равен 0.</w:t>
      </w:r>
    </w:p>
    <w:p w14:paraId="42C38060" w14:textId="77777777" w:rsidR="00F9734E" w:rsidRPr="004E4979" w:rsidRDefault="00F9734E" w:rsidP="00F9734E">
      <w:pPr>
        <w:pStyle w:val="ConsPlusNormal"/>
        <w:ind w:firstLine="709"/>
        <w:jc w:val="both"/>
      </w:pPr>
      <w:r w:rsidRPr="004E4979">
        <w:t>3.2.4. Значение показателя П</w:t>
      </w:r>
      <w:r w:rsidRPr="004E4979">
        <w:rPr>
          <w:vertAlign w:val="subscript"/>
        </w:rPr>
        <w:t>инф</w:t>
      </w:r>
      <w:r w:rsidRPr="004E4979">
        <w:t xml:space="preserve"> устанавливается равным:</w:t>
      </w:r>
    </w:p>
    <w:p w14:paraId="42C38061" w14:textId="77777777" w:rsidR="00F9734E" w:rsidRPr="004E4979" w:rsidRDefault="00F9734E" w:rsidP="00F9734E">
      <w:pPr>
        <w:pStyle w:val="ConsPlusNormal"/>
        <w:ind w:firstLine="709"/>
        <w:jc w:val="both"/>
      </w:pPr>
      <w:r w:rsidRPr="004E4979">
        <w:t>- 50 при наличии видеозаписи голосования жителей Ярославской области по проекту и информации об освещении проекта в средствах массовой информации или путем размещения сведений о проекте на информационных стендах;</w:t>
      </w:r>
    </w:p>
    <w:p w14:paraId="42C38062" w14:textId="77777777" w:rsidR="00F9734E" w:rsidRPr="004E4979" w:rsidRDefault="00F9734E" w:rsidP="00F9734E">
      <w:pPr>
        <w:pStyle w:val="ConsPlusNormal"/>
        <w:ind w:firstLine="709"/>
        <w:jc w:val="both"/>
      </w:pPr>
      <w:r w:rsidRPr="004E4979">
        <w:t>- 0 при отсутствии указанной информации.</w:t>
      </w:r>
    </w:p>
    <w:p w14:paraId="42C38063" w14:textId="77777777" w:rsidR="00F9734E" w:rsidRPr="004E4979" w:rsidRDefault="00F9734E" w:rsidP="00F9734E">
      <w:pPr>
        <w:pStyle w:val="ConsPlusNormal"/>
        <w:ind w:firstLine="709"/>
        <w:jc w:val="both"/>
      </w:pPr>
      <w:r w:rsidRPr="004E4979">
        <w:t>4. Проектным офисом губернаторского проекта:</w:t>
      </w:r>
    </w:p>
    <w:p w14:paraId="42C38064" w14:textId="77777777" w:rsidR="00F9734E" w:rsidRPr="004E4979" w:rsidRDefault="00F9734E" w:rsidP="00F9734E">
      <w:pPr>
        <w:pStyle w:val="ConsPlusNormal"/>
        <w:ind w:firstLine="709"/>
        <w:jc w:val="both"/>
      </w:pPr>
      <w:r w:rsidRPr="004E4979">
        <w:t xml:space="preserve">- по каждой включенной в утверждаемый указом Губернатора области </w:t>
      </w:r>
      <w:r>
        <w:t>п</w:t>
      </w:r>
      <w:r w:rsidRPr="004E4979">
        <w:t>еречень межбюджетных трансфертов, предоставляемых и распределяемых в рамках губернаторского проекта, субсидии (иному межбюджетному трансферту)</w:t>
      </w:r>
      <w:r>
        <w:t xml:space="preserve"> </w:t>
      </w:r>
      <w:r w:rsidRPr="004E4979">
        <w:t>местным бюджетам</w:t>
      </w:r>
      <w:r>
        <w:t>,</w:t>
      </w:r>
      <w:r w:rsidRPr="004E4979">
        <w:t xml:space="preserve">  распределяемой в составе губернаторского проекта, в разрезе городских округов и муниципальных районов области или в целом по области (при отсутствии распределения средств между городскими округами и муниципальными районами области) производится ранжирование проектов, начиная с проекта, имеющего максимальное значение показателя интегральной оценки проекта;</w:t>
      </w:r>
    </w:p>
    <w:p w14:paraId="42C38065" w14:textId="77777777" w:rsidR="00F9734E" w:rsidRPr="004E4979" w:rsidRDefault="00F9734E" w:rsidP="00F9734E">
      <w:pPr>
        <w:pStyle w:val="ConsPlusNormal"/>
        <w:ind w:firstLine="709"/>
        <w:jc w:val="both"/>
      </w:pPr>
      <w:r w:rsidRPr="004E4979">
        <w:t xml:space="preserve">- отбираются проекты до достижения их суммарной стоимости, заявленной к финансированию за счет средств областного бюджета, предельного значения, определенного главным распорядителем средств областного бюджета для городского округа, муниципального района области или в целом по области в рамках основных мероприятий и подпрограмм государственных программ Ярославской области. </w:t>
      </w:r>
    </w:p>
    <w:p w14:paraId="42C38066" w14:textId="77777777" w:rsidR="00F9734E" w:rsidRPr="004E4979" w:rsidRDefault="00F9734E" w:rsidP="00F9734E">
      <w:pPr>
        <w:pStyle w:val="ConsPlusNormal"/>
        <w:ind w:firstLine="709"/>
        <w:jc w:val="both"/>
      </w:pPr>
      <w:r w:rsidRPr="004E4979">
        <w:t>5. Межведомственная комиссия утверждает результаты конкурсного отбора проектов с учетом:</w:t>
      </w:r>
    </w:p>
    <w:p w14:paraId="42C38067" w14:textId="77777777" w:rsidR="00F9734E" w:rsidRPr="004E4979" w:rsidRDefault="00F9734E" w:rsidP="00F9734E">
      <w:pPr>
        <w:pStyle w:val="ConsPlusNormal"/>
        <w:ind w:firstLine="709"/>
        <w:jc w:val="both"/>
      </w:pPr>
      <w:r w:rsidRPr="004E4979">
        <w:t>- результатов отбора проектов, проведенного проектным офисом губернаторского проекта;</w:t>
      </w:r>
    </w:p>
    <w:p w14:paraId="42C38068" w14:textId="77777777" w:rsidR="00F9734E" w:rsidRPr="004E4979" w:rsidRDefault="00F9734E" w:rsidP="00F9734E">
      <w:pPr>
        <w:jc w:val="both"/>
      </w:pPr>
      <w:r w:rsidRPr="004E4979">
        <w:lastRenderedPageBreak/>
        <w:t>- заслушивания информации инициатора проекта о проблеме, на решение которой направлен проект, ожидаемых последствиях реализации проекта, основных параметрах проекта.</w:t>
      </w:r>
    </w:p>
    <w:p w14:paraId="42C38069" w14:textId="77777777" w:rsidR="00F9734E" w:rsidRPr="004E4979" w:rsidRDefault="00F9734E" w:rsidP="00F9734E">
      <w:pPr>
        <w:jc w:val="both"/>
        <w:rPr>
          <w:rFonts w:eastAsiaTheme="minorHAnsi" w:cs="Times New Roman"/>
          <w:szCs w:val="28"/>
        </w:rPr>
      </w:pPr>
      <w:r w:rsidRPr="004E4979">
        <w:t>По итогам заслушивания информации инициатора проекта</w:t>
      </w:r>
      <w:r>
        <w:t xml:space="preserve">, указанной в абзаце третьем пункта 5 настоящего Положения, </w:t>
      </w:r>
      <w:r w:rsidRPr="004E4979">
        <w:t xml:space="preserve"> решением межведомственной комиссии корректируются результаты отбора проектов, проведенного проектным офисом губернаторского проекта</w:t>
      </w:r>
      <w:r w:rsidRPr="004E4979">
        <w:rPr>
          <w:rFonts w:eastAsiaTheme="minorHAnsi" w:cs="Times New Roman"/>
          <w:szCs w:val="28"/>
        </w:rPr>
        <w:t xml:space="preserve">. </w:t>
      </w:r>
    </w:p>
    <w:p w14:paraId="42C3806A" w14:textId="77777777" w:rsidR="00F9734E" w:rsidRPr="004E4979" w:rsidRDefault="00F9734E" w:rsidP="00F9734E">
      <w:pPr>
        <w:jc w:val="both"/>
      </w:pPr>
      <w:r w:rsidRPr="004E4979">
        <w:rPr>
          <w:rFonts w:eastAsiaTheme="minorHAnsi" w:cs="Times New Roman"/>
          <w:szCs w:val="28"/>
        </w:rPr>
        <w:t xml:space="preserve">При принятии решения о предоставлении приоритета проекту и корректировке </w:t>
      </w:r>
      <w:r w:rsidRPr="004E4979">
        <w:t>результатов отбора проектов, проведенного проектным офисом губернаторского проекта,</w:t>
      </w:r>
      <w:r w:rsidRPr="004E4979">
        <w:rPr>
          <w:rFonts w:eastAsiaTheme="minorHAnsi" w:cs="Times New Roman"/>
          <w:szCs w:val="28"/>
        </w:rPr>
        <w:t xml:space="preserve"> </w:t>
      </w:r>
      <w:r w:rsidRPr="004E4979">
        <w:t>межведомственная комиссия</w:t>
      </w:r>
      <w:r w:rsidRPr="004E4979">
        <w:rPr>
          <w:rFonts w:eastAsiaTheme="minorHAnsi" w:cs="Times New Roman"/>
          <w:szCs w:val="28"/>
        </w:rPr>
        <w:t xml:space="preserve"> руководствуется критериями, установленными порядками (методиками) предоставления и распределения субсидий</w:t>
      </w:r>
      <w:r w:rsidRPr="004E4979">
        <w:t xml:space="preserve"> </w:t>
      </w:r>
      <w:r w:rsidRPr="004E4979">
        <w:rPr>
          <w:rFonts w:eastAsiaTheme="minorHAnsi" w:cs="Times New Roman"/>
          <w:szCs w:val="28"/>
        </w:rPr>
        <w:t xml:space="preserve">местным бюджетам </w:t>
      </w:r>
      <w:r w:rsidRPr="004E4979">
        <w:t>(иного межбюджетного трансферта)</w:t>
      </w:r>
      <w:r w:rsidRPr="004E4979">
        <w:rPr>
          <w:rFonts w:eastAsiaTheme="minorHAnsi" w:cs="Times New Roman"/>
          <w:szCs w:val="28"/>
        </w:rPr>
        <w:t>.</w:t>
      </w:r>
    </w:p>
    <w:p w14:paraId="42C3806B" w14:textId="77777777" w:rsidR="00F9734E" w:rsidRPr="004E4979" w:rsidRDefault="00F9734E" w:rsidP="00F9734E">
      <w:pPr>
        <w:jc w:val="both"/>
      </w:pPr>
    </w:p>
    <w:p w14:paraId="42C3806C" w14:textId="77777777" w:rsidR="00F9734E" w:rsidRPr="004E4979" w:rsidRDefault="00F9734E" w:rsidP="00F9734E">
      <w:pPr>
        <w:ind w:firstLine="0"/>
        <w:sectPr w:rsidR="00F9734E" w:rsidRPr="004E4979" w:rsidSect="00C80625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81"/>
        </w:sectPr>
      </w:pPr>
    </w:p>
    <w:p w14:paraId="42C3806D" w14:textId="77777777" w:rsidR="00F9734E" w:rsidRPr="004E4979" w:rsidRDefault="00F9734E" w:rsidP="00F9734E">
      <w:pPr>
        <w:autoSpaceDE w:val="0"/>
        <w:autoSpaceDN w:val="0"/>
        <w:adjustRightInd w:val="0"/>
        <w:ind w:left="5670" w:firstLine="0"/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lastRenderedPageBreak/>
        <w:t>Приложение 6</w:t>
      </w:r>
    </w:p>
    <w:p w14:paraId="42C3806E" w14:textId="77777777" w:rsidR="00F9734E" w:rsidRPr="004E4979" w:rsidRDefault="00F9734E" w:rsidP="00F9734E">
      <w:pPr>
        <w:autoSpaceDE w:val="0"/>
        <w:autoSpaceDN w:val="0"/>
        <w:adjustRightInd w:val="0"/>
        <w:ind w:left="5670" w:firstLine="0"/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к Положению</w:t>
      </w:r>
    </w:p>
    <w:p w14:paraId="42C3806F" w14:textId="77777777" w:rsidR="00F9734E" w:rsidRPr="004E4979" w:rsidRDefault="00F9734E" w:rsidP="00F9734E">
      <w:pPr>
        <w:autoSpaceDE w:val="0"/>
        <w:autoSpaceDN w:val="0"/>
        <w:adjustRightInd w:val="0"/>
        <w:ind w:left="5670" w:firstLine="0"/>
        <w:jc w:val="both"/>
        <w:rPr>
          <w:rFonts w:eastAsia="Calibri" w:cs="Times New Roman"/>
          <w:szCs w:val="28"/>
        </w:rPr>
      </w:pPr>
    </w:p>
    <w:p w14:paraId="42C38070" w14:textId="77777777" w:rsidR="00F9734E" w:rsidRPr="004E4979" w:rsidRDefault="00F9734E" w:rsidP="00F9734E">
      <w:pPr>
        <w:autoSpaceDE w:val="0"/>
        <w:autoSpaceDN w:val="0"/>
        <w:adjustRightInd w:val="0"/>
        <w:ind w:left="5670" w:firstLine="0"/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Форма</w:t>
      </w:r>
    </w:p>
    <w:p w14:paraId="42C38071" w14:textId="77777777" w:rsidR="00F9734E" w:rsidRPr="004E4979" w:rsidRDefault="00F9734E" w:rsidP="00F9734E">
      <w:pPr>
        <w:autoSpaceDE w:val="0"/>
        <w:autoSpaceDN w:val="0"/>
        <w:adjustRightInd w:val="0"/>
        <w:ind w:firstLine="0"/>
        <w:jc w:val="both"/>
        <w:rPr>
          <w:rFonts w:eastAsia="Calibri" w:cs="Times New Roman"/>
          <w:color w:val="FF0000"/>
          <w:szCs w:val="28"/>
        </w:rPr>
      </w:pPr>
    </w:p>
    <w:p w14:paraId="42C38072" w14:textId="77777777" w:rsidR="00F9734E" w:rsidRPr="004E4979" w:rsidRDefault="00F9734E" w:rsidP="00F9734E">
      <w:pPr>
        <w:autoSpaceDE w:val="0"/>
        <w:autoSpaceDN w:val="0"/>
        <w:adjustRightInd w:val="0"/>
        <w:ind w:firstLine="0"/>
        <w:jc w:val="both"/>
        <w:rPr>
          <w:rFonts w:eastAsia="Calibri" w:cs="Times New Roman"/>
          <w:color w:val="FF0000"/>
          <w:szCs w:val="28"/>
        </w:rPr>
      </w:pPr>
    </w:p>
    <w:p w14:paraId="42C38073" w14:textId="77777777" w:rsidR="00F9734E" w:rsidRPr="004E4979" w:rsidRDefault="00F9734E" w:rsidP="00F9734E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b/>
          <w:szCs w:val="28"/>
        </w:rPr>
      </w:pPr>
      <w:r w:rsidRPr="004E4979">
        <w:rPr>
          <w:rFonts w:eastAsia="Calibri" w:cs="Times New Roman"/>
          <w:b/>
          <w:szCs w:val="28"/>
        </w:rPr>
        <w:t>АКТ ПРИЕМКИ</w:t>
      </w:r>
    </w:p>
    <w:p w14:paraId="42C38074" w14:textId="77777777" w:rsidR="00F9734E" w:rsidRPr="004E4979" w:rsidRDefault="00F9734E" w:rsidP="00F9734E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b/>
          <w:szCs w:val="28"/>
        </w:rPr>
      </w:pPr>
      <w:r w:rsidRPr="004E4979">
        <w:rPr>
          <w:rFonts w:eastAsia="Calibri" w:cs="Times New Roman"/>
          <w:b/>
          <w:szCs w:val="28"/>
        </w:rPr>
        <w:t>проекта инициативного бюджетирования</w:t>
      </w:r>
    </w:p>
    <w:p w14:paraId="42C38075" w14:textId="77777777" w:rsidR="00F9734E" w:rsidRPr="004E4979" w:rsidRDefault="00F9734E" w:rsidP="00F9734E">
      <w:pPr>
        <w:autoSpaceDE w:val="0"/>
        <w:autoSpaceDN w:val="0"/>
        <w:adjustRightInd w:val="0"/>
        <w:ind w:firstLine="0"/>
        <w:jc w:val="both"/>
        <w:rPr>
          <w:rFonts w:eastAsia="Calibri" w:cs="Times New Roman"/>
          <w:color w:val="FF0000"/>
          <w:szCs w:val="28"/>
        </w:rPr>
      </w:pPr>
    </w:p>
    <w:p w14:paraId="42C38076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1. Наименование проекта инициативного бюджетирования (далее – проект): ___________________________________________________________</w:t>
      </w:r>
    </w:p>
    <w:p w14:paraId="42C38077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 xml:space="preserve">2. Место реализации проекта: </w:t>
      </w:r>
    </w:p>
    <w:p w14:paraId="42C38078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2.1. Городской округ или муниципальный район: ___________________</w:t>
      </w:r>
    </w:p>
    <w:p w14:paraId="42C38079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2.2. Внутригородской район или поселение: _______________________</w:t>
      </w:r>
    </w:p>
    <w:p w14:paraId="42C3807A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2.3. Населенный пункт, улица, номер дома: ________________________</w:t>
      </w:r>
    </w:p>
    <w:p w14:paraId="42C3807B" w14:textId="77777777" w:rsidR="00F9734E" w:rsidRPr="004E4979" w:rsidRDefault="00F9734E" w:rsidP="00F9734E">
      <w:pPr>
        <w:ind w:firstLine="0"/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__________________________________________________________________</w:t>
      </w:r>
    </w:p>
    <w:p w14:paraId="42C3807C" w14:textId="77777777" w:rsidR="00F9734E" w:rsidRPr="004E4979" w:rsidRDefault="00F9734E" w:rsidP="00F9734E">
      <w:pPr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3. Описание состояния объекта после реализации проекта: ___________</w:t>
      </w:r>
    </w:p>
    <w:p w14:paraId="42C3807D" w14:textId="77777777" w:rsidR="00F9734E" w:rsidRPr="004E4979" w:rsidRDefault="00F9734E" w:rsidP="00F9734E">
      <w:pPr>
        <w:autoSpaceDE w:val="0"/>
        <w:autoSpaceDN w:val="0"/>
        <w:adjustRightInd w:val="0"/>
        <w:ind w:firstLine="0"/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__________________________________________________________________</w:t>
      </w:r>
    </w:p>
    <w:p w14:paraId="42C3807E" w14:textId="77777777" w:rsidR="00F9734E" w:rsidRPr="004E4979" w:rsidRDefault="00F9734E" w:rsidP="00F9734E">
      <w:pPr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4. Количество благополучателей, в непосредственных интересах которых реализован проект: __________________________________________</w:t>
      </w:r>
    </w:p>
    <w:p w14:paraId="42C3807F" w14:textId="77777777" w:rsidR="00F9734E" w:rsidRPr="004E4979" w:rsidRDefault="00F9734E" w:rsidP="00F9734E">
      <w:pPr>
        <w:jc w:val="both"/>
        <w:rPr>
          <w:rFonts w:eastAsia="Calibri" w:cs="Times New Roman"/>
          <w:bCs/>
          <w:color w:val="000000"/>
          <w:szCs w:val="28"/>
          <w:lang w:eastAsia="ru-RU"/>
        </w:rPr>
      </w:pPr>
      <w:r w:rsidRPr="004E4979">
        <w:rPr>
          <w:rFonts w:eastAsia="Calibri" w:cs="Times New Roman"/>
          <w:bCs/>
          <w:color w:val="000000"/>
          <w:szCs w:val="28"/>
          <w:lang w:eastAsia="ru-RU"/>
        </w:rPr>
        <w:t xml:space="preserve">5. Фактический состав и стоимость проекта: </w:t>
      </w:r>
    </w:p>
    <w:p w14:paraId="42C38080" w14:textId="77777777" w:rsidR="00F9734E" w:rsidRPr="004E4979" w:rsidRDefault="00F9734E" w:rsidP="00F9734E">
      <w:pPr>
        <w:ind w:firstLine="0"/>
        <w:jc w:val="both"/>
        <w:rPr>
          <w:rFonts w:eastAsia="Calibri" w:cs="Times New Roman"/>
          <w:bCs/>
          <w:color w:val="000000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4912"/>
        <w:gridCol w:w="1882"/>
        <w:gridCol w:w="2171"/>
      </w:tblGrid>
      <w:tr w:rsidR="00F9734E" w:rsidRPr="004E4979" w14:paraId="42C38087" w14:textId="77777777" w:rsidTr="00F9734E">
        <w:trPr>
          <w:trHeight w:val="276"/>
          <w:tblHeader/>
        </w:trPr>
        <w:tc>
          <w:tcPr>
            <w:tcW w:w="317" w:type="pct"/>
            <w:shd w:val="clear" w:color="auto" w:fill="auto"/>
            <w:hideMark/>
          </w:tcPr>
          <w:p w14:paraId="42C38081" w14:textId="77777777" w:rsidR="00F9734E" w:rsidRPr="004E4979" w:rsidRDefault="00F9734E" w:rsidP="00353E51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4E4979">
              <w:rPr>
                <w:rFonts w:eastAsia="Calibri" w:cs="Times New Roman"/>
                <w:color w:val="000000"/>
                <w:szCs w:val="28"/>
                <w:lang w:eastAsia="ru-RU"/>
              </w:rPr>
              <w:t>№</w:t>
            </w:r>
          </w:p>
          <w:p w14:paraId="42C38082" w14:textId="77777777" w:rsidR="00F9734E" w:rsidRPr="004E4979" w:rsidRDefault="00F9734E" w:rsidP="00353E51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4E4979">
              <w:rPr>
                <w:rFonts w:eastAsia="Calibri" w:cs="Times New Roman"/>
                <w:color w:val="000000"/>
                <w:szCs w:val="28"/>
                <w:lang w:eastAsia="ru-RU"/>
              </w:rPr>
              <w:t>п/п</w:t>
            </w:r>
          </w:p>
        </w:tc>
        <w:tc>
          <w:tcPr>
            <w:tcW w:w="2565" w:type="pct"/>
            <w:shd w:val="clear" w:color="auto" w:fill="auto"/>
            <w:hideMark/>
          </w:tcPr>
          <w:p w14:paraId="42C38083" w14:textId="77777777" w:rsidR="00F9734E" w:rsidRPr="004E4979" w:rsidRDefault="00F9734E" w:rsidP="00353E51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4E4979">
              <w:rPr>
                <w:rFonts w:eastAsia="Calibri" w:cs="Times New Roman"/>
                <w:color w:val="000000"/>
                <w:szCs w:val="28"/>
                <w:lang w:eastAsia="ru-RU"/>
              </w:rPr>
              <w:t>Вид мероприятия</w:t>
            </w:r>
          </w:p>
        </w:tc>
        <w:tc>
          <w:tcPr>
            <w:tcW w:w="983" w:type="pct"/>
            <w:shd w:val="clear" w:color="auto" w:fill="auto"/>
            <w:hideMark/>
          </w:tcPr>
          <w:p w14:paraId="42C38084" w14:textId="77777777" w:rsidR="00F9734E" w:rsidRPr="004E4979" w:rsidRDefault="00F9734E" w:rsidP="00353E51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4E4979">
              <w:rPr>
                <w:rFonts w:eastAsia="Calibri" w:cs="Times New Roman"/>
                <w:color w:val="000000"/>
                <w:szCs w:val="28"/>
                <w:lang w:eastAsia="ru-RU"/>
              </w:rPr>
              <w:t>Стоимость,</w:t>
            </w:r>
          </w:p>
          <w:p w14:paraId="42C38085" w14:textId="77777777" w:rsidR="00F9734E" w:rsidRPr="004E4979" w:rsidRDefault="00F9734E" w:rsidP="00353E51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4E4979">
              <w:rPr>
                <w:rFonts w:eastAsia="Calibri" w:cs="Times New Roman"/>
                <w:color w:val="000000"/>
                <w:szCs w:val="28"/>
                <w:lang w:eastAsia="ru-RU"/>
              </w:rPr>
              <w:t>рублей</w:t>
            </w:r>
          </w:p>
        </w:tc>
        <w:tc>
          <w:tcPr>
            <w:tcW w:w="1134" w:type="pct"/>
            <w:shd w:val="clear" w:color="auto" w:fill="auto"/>
            <w:hideMark/>
          </w:tcPr>
          <w:p w14:paraId="42C38086" w14:textId="77777777" w:rsidR="00F9734E" w:rsidRPr="004E4979" w:rsidRDefault="00F9734E" w:rsidP="00353E51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4E4979">
              <w:rPr>
                <w:rFonts w:eastAsia="Calibri" w:cs="Times New Roman"/>
                <w:color w:val="000000"/>
                <w:szCs w:val="28"/>
                <w:lang w:eastAsia="ru-RU"/>
              </w:rPr>
              <w:t>Примечание</w:t>
            </w:r>
          </w:p>
        </w:tc>
      </w:tr>
      <w:tr w:rsidR="00F9734E" w:rsidRPr="004E4979" w14:paraId="42C3808C" w14:textId="77777777" w:rsidTr="00F9734E">
        <w:trPr>
          <w:trHeight w:val="243"/>
        </w:trPr>
        <w:tc>
          <w:tcPr>
            <w:tcW w:w="317" w:type="pct"/>
            <w:shd w:val="clear" w:color="auto" w:fill="auto"/>
            <w:hideMark/>
          </w:tcPr>
          <w:p w14:paraId="42C38088" w14:textId="77777777" w:rsidR="00F9734E" w:rsidRPr="004E4979" w:rsidRDefault="00F9734E" w:rsidP="00353E51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4E4979">
              <w:rPr>
                <w:rFonts w:eastAsia="Calibri" w:cs="Times New Roman"/>
                <w:color w:val="000000"/>
                <w:szCs w:val="28"/>
                <w:lang w:eastAsia="ru-RU"/>
              </w:rPr>
              <w:t>1.</w:t>
            </w:r>
          </w:p>
        </w:tc>
        <w:tc>
          <w:tcPr>
            <w:tcW w:w="2565" w:type="pct"/>
            <w:shd w:val="clear" w:color="auto" w:fill="auto"/>
            <w:hideMark/>
          </w:tcPr>
          <w:p w14:paraId="42C38089" w14:textId="77777777" w:rsidR="00F9734E" w:rsidRPr="004E4979" w:rsidRDefault="00F9734E" w:rsidP="00353E51">
            <w:pPr>
              <w:ind w:firstLine="0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4E4979">
              <w:rPr>
                <w:rFonts w:eastAsia="Calibri" w:cs="Times New Roman"/>
                <w:szCs w:val="28"/>
                <w:lang w:eastAsia="ru-RU"/>
              </w:rPr>
              <w:t>Разработка, государственная экспертиза проектно-сметной документации, разработка сметной документации, проверка достоверности и обоснованности сметной стоимости работ</w:t>
            </w:r>
          </w:p>
        </w:tc>
        <w:tc>
          <w:tcPr>
            <w:tcW w:w="983" w:type="pct"/>
            <w:shd w:val="clear" w:color="auto" w:fill="auto"/>
            <w:hideMark/>
          </w:tcPr>
          <w:p w14:paraId="42C3808A" w14:textId="77777777" w:rsidR="00F9734E" w:rsidRPr="004E4979" w:rsidRDefault="00F9734E" w:rsidP="00353E51">
            <w:pPr>
              <w:ind w:firstLine="0"/>
              <w:jc w:val="right"/>
              <w:rPr>
                <w:rFonts w:eastAsia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pct"/>
            <w:shd w:val="clear" w:color="auto" w:fill="auto"/>
            <w:hideMark/>
          </w:tcPr>
          <w:p w14:paraId="42C3808B" w14:textId="77777777" w:rsidR="00F9734E" w:rsidRPr="004E4979" w:rsidRDefault="00F9734E" w:rsidP="00353E51">
            <w:pPr>
              <w:ind w:firstLine="0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4E4979">
              <w:rPr>
                <w:rFonts w:eastAsia="Calibri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F9734E" w:rsidRPr="004E4979" w14:paraId="42C38091" w14:textId="77777777" w:rsidTr="00F9734E">
        <w:trPr>
          <w:trHeight w:val="334"/>
        </w:trPr>
        <w:tc>
          <w:tcPr>
            <w:tcW w:w="317" w:type="pct"/>
            <w:shd w:val="clear" w:color="auto" w:fill="auto"/>
            <w:hideMark/>
          </w:tcPr>
          <w:p w14:paraId="42C3808D" w14:textId="77777777" w:rsidR="00F9734E" w:rsidRPr="004E4979" w:rsidRDefault="00F9734E" w:rsidP="00353E51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4E4979">
              <w:rPr>
                <w:rFonts w:eastAsia="Calibri" w:cs="Times New Roman"/>
                <w:color w:val="000000"/>
                <w:szCs w:val="28"/>
                <w:lang w:eastAsia="ru-RU"/>
              </w:rPr>
              <w:t>2.</w:t>
            </w:r>
          </w:p>
        </w:tc>
        <w:tc>
          <w:tcPr>
            <w:tcW w:w="2565" w:type="pct"/>
            <w:shd w:val="clear" w:color="auto" w:fill="auto"/>
            <w:hideMark/>
          </w:tcPr>
          <w:p w14:paraId="42C3808E" w14:textId="77777777" w:rsidR="00F9734E" w:rsidRPr="004E4979" w:rsidRDefault="00F9734E" w:rsidP="00353E51">
            <w:pPr>
              <w:ind w:firstLine="0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4E4979">
              <w:rPr>
                <w:rFonts w:eastAsia="Calibri" w:cs="Times New Roman"/>
                <w:color w:val="000000"/>
                <w:szCs w:val="28"/>
                <w:lang w:eastAsia="ru-RU"/>
              </w:rPr>
              <w:t>Выполнение работ (оказание услуг), приобретение товарно-материальных ценностей</w:t>
            </w:r>
          </w:p>
        </w:tc>
        <w:tc>
          <w:tcPr>
            <w:tcW w:w="983" w:type="pct"/>
            <w:shd w:val="clear" w:color="auto" w:fill="auto"/>
            <w:hideMark/>
          </w:tcPr>
          <w:p w14:paraId="42C3808F" w14:textId="77777777" w:rsidR="00F9734E" w:rsidRPr="004E4979" w:rsidRDefault="00F9734E" w:rsidP="00353E51">
            <w:pPr>
              <w:ind w:firstLine="0"/>
              <w:jc w:val="right"/>
              <w:rPr>
                <w:rFonts w:eastAsia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pct"/>
            <w:shd w:val="clear" w:color="auto" w:fill="auto"/>
            <w:hideMark/>
          </w:tcPr>
          <w:p w14:paraId="42C38090" w14:textId="77777777" w:rsidR="00F9734E" w:rsidRPr="004E4979" w:rsidRDefault="00F9734E" w:rsidP="00353E51">
            <w:pPr>
              <w:ind w:firstLine="0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4E4979">
              <w:rPr>
                <w:rFonts w:eastAsia="Calibri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F9734E" w:rsidRPr="004E4979" w14:paraId="42C38096" w14:textId="77777777" w:rsidTr="00F9734E">
        <w:trPr>
          <w:trHeight w:val="255"/>
        </w:trPr>
        <w:tc>
          <w:tcPr>
            <w:tcW w:w="317" w:type="pct"/>
            <w:shd w:val="clear" w:color="auto" w:fill="auto"/>
            <w:hideMark/>
          </w:tcPr>
          <w:p w14:paraId="42C38092" w14:textId="77777777" w:rsidR="00F9734E" w:rsidRPr="004E4979" w:rsidRDefault="00F9734E" w:rsidP="00353E51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4E4979">
              <w:rPr>
                <w:rFonts w:eastAsia="Calibri" w:cs="Times New Roman"/>
                <w:color w:val="000000"/>
                <w:szCs w:val="28"/>
                <w:lang w:eastAsia="ru-RU"/>
              </w:rPr>
              <w:t>3.</w:t>
            </w:r>
          </w:p>
        </w:tc>
        <w:tc>
          <w:tcPr>
            <w:tcW w:w="2565" w:type="pct"/>
            <w:shd w:val="clear" w:color="auto" w:fill="auto"/>
            <w:hideMark/>
          </w:tcPr>
          <w:p w14:paraId="42C38093" w14:textId="77777777" w:rsidR="00F9734E" w:rsidRPr="004E4979" w:rsidRDefault="00F9734E" w:rsidP="00353E51">
            <w:pPr>
              <w:ind w:firstLine="0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4E4979">
              <w:rPr>
                <w:rFonts w:eastAsia="Calibri" w:cs="Times New Roman"/>
                <w:color w:val="000000"/>
                <w:szCs w:val="28"/>
                <w:lang w:eastAsia="ru-RU"/>
              </w:rPr>
              <w:t>Строительный контроль, проверка качества и объемов выполненных работ</w:t>
            </w:r>
          </w:p>
        </w:tc>
        <w:tc>
          <w:tcPr>
            <w:tcW w:w="983" w:type="pct"/>
            <w:shd w:val="clear" w:color="auto" w:fill="auto"/>
            <w:hideMark/>
          </w:tcPr>
          <w:p w14:paraId="42C38094" w14:textId="77777777" w:rsidR="00F9734E" w:rsidRPr="004E4979" w:rsidRDefault="00F9734E" w:rsidP="00353E51">
            <w:pPr>
              <w:ind w:firstLine="0"/>
              <w:jc w:val="right"/>
              <w:rPr>
                <w:rFonts w:eastAsia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pct"/>
            <w:shd w:val="clear" w:color="auto" w:fill="auto"/>
            <w:hideMark/>
          </w:tcPr>
          <w:p w14:paraId="42C38095" w14:textId="77777777" w:rsidR="00F9734E" w:rsidRPr="004E4979" w:rsidRDefault="00F9734E" w:rsidP="00353E51">
            <w:pPr>
              <w:ind w:firstLine="0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4E4979">
              <w:rPr>
                <w:rFonts w:eastAsia="Calibri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F9734E" w:rsidRPr="004E4979" w14:paraId="42C3809B" w14:textId="77777777" w:rsidTr="00F9734E">
        <w:trPr>
          <w:trHeight w:val="255"/>
        </w:trPr>
        <w:tc>
          <w:tcPr>
            <w:tcW w:w="317" w:type="pct"/>
            <w:shd w:val="clear" w:color="auto" w:fill="auto"/>
            <w:hideMark/>
          </w:tcPr>
          <w:p w14:paraId="42C38097" w14:textId="77777777" w:rsidR="00F9734E" w:rsidRPr="004E4979" w:rsidRDefault="00F9734E" w:rsidP="00353E51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4E4979">
              <w:rPr>
                <w:rFonts w:eastAsia="Calibri" w:cs="Times New Roman"/>
                <w:color w:val="000000"/>
                <w:szCs w:val="28"/>
                <w:lang w:eastAsia="ru-RU"/>
              </w:rPr>
              <w:t>4.</w:t>
            </w:r>
          </w:p>
        </w:tc>
        <w:tc>
          <w:tcPr>
            <w:tcW w:w="2565" w:type="pct"/>
            <w:shd w:val="clear" w:color="auto" w:fill="auto"/>
            <w:hideMark/>
          </w:tcPr>
          <w:p w14:paraId="42C38098" w14:textId="77777777" w:rsidR="00F9734E" w:rsidRPr="004E4979" w:rsidRDefault="00F9734E" w:rsidP="00353E51">
            <w:pPr>
              <w:ind w:firstLine="0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4E4979">
              <w:rPr>
                <w:rFonts w:eastAsia="Calibri" w:cs="Times New Roman"/>
                <w:color w:val="000000"/>
                <w:szCs w:val="28"/>
                <w:lang w:eastAsia="ru-RU"/>
              </w:rPr>
              <w:t>Прочие расходы</w:t>
            </w:r>
          </w:p>
        </w:tc>
        <w:tc>
          <w:tcPr>
            <w:tcW w:w="983" w:type="pct"/>
            <w:shd w:val="clear" w:color="auto" w:fill="auto"/>
            <w:hideMark/>
          </w:tcPr>
          <w:p w14:paraId="42C38099" w14:textId="77777777" w:rsidR="00F9734E" w:rsidRPr="004E4979" w:rsidRDefault="00F9734E" w:rsidP="00353E51">
            <w:pPr>
              <w:ind w:firstLine="0"/>
              <w:jc w:val="right"/>
              <w:rPr>
                <w:rFonts w:eastAsia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pct"/>
            <w:shd w:val="clear" w:color="auto" w:fill="auto"/>
            <w:hideMark/>
          </w:tcPr>
          <w:p w14:paraId="42C3809A" w14:textId="77777777" w:rsidR="00F9734E" w:rsidRPr="004E4979" w:rsidRDefault="00F9734E" w:rsidP="00353E51">
            <w:pPr>
              <w:ind w:firstLine="0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4E4979">
              <w:rPr>
                <w:rFonts w:eastAsia="Calibri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F9734E" w:rsidRPr="004E4979" w14:paraId="42C380A0" w14:textId="77777777" w:rsidTr="00F9734E">
        <w:trPr>
          <w:trHeight w:val="276"/>
        </w:trPr>
        <w:tc>
          <w:tcPr>
            <w:tcW w:w="317" w:type="pct"/>
            <w:shd w:val="clear" w:color="auto" w:fill="auto"/>
            <w:vAlign w:val="center"/>
            <w:hideMark/>
          </w:tcPr>
          <w:p w14:paraId="42C3809C" w14:textId="77777777" w:rsidR="00F9734E" w:rsidRPr="004E4979" w:rsidRDefault="00F9734E" w:rsidP="00353E51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65" w:type="pct"/>
            <w:shd w:val="clear" w:color="auto" w:fill="auto"/>
            <w:hideMark/>
          </w:tcPr>
          <w:p w14:paraId="42C3809D" w14:textId="77777777" w:rsidR="00F9734E" w:rsidRPr="004E4979" w:rsidRDefault="00F9734E" w:rsidP="00353E51">
            <w:pPr>
              <w:ind w:firstLine="0"/>
              <w:rPr>
                <w:rFonts w:eastAsia="Calibri" w:cs="Times New Roman"/>
                <w:bCs/>
                <w:color w:val="000000"/>
                <w:szCs w:val="28"/>
                <w:lang w:eastAsia="ru-RU"/>
              </w:rPr>
            </w:pPr>
            <w:r w:rsidRPr="004E4979">
              <w:rPr>
                <w:rFonts w:eastAsia="Calibri" w:cs="Times New Roman"/>
                <w:bCs/>
                <w:color w:val="000000"/>
                <w:szCs w:val="28"/>
                <w:lang w:eastAsia="ru-RU"/>
              </w:rPr>
              <w:t>Итого</w:t>
            </w:r>
          </w:p>
        </w:tc>
        <w:tc>
          <w:tcPr>
            <w:tcW w:w="983" w:type="pct"/>
            <w:shd w:val="clear" w:color="auto" w:fill="auto"/>
            <w:hideMark/>
          </w:tcPr>
          <w:p w14:paraId="42C3809E" w14:textId="77777777" w:rsidR="00F9734E" w:rsidRPr="004E4979" w:rsidRDefault="00F9734E" w:rsidP="00353E51">
            <w:pPr>
              <w:ind w:firstLine="0"/>
              <w:jc w:val="right"/>
              <w:rPr>
                <w:rFonts w:eastAsia="Calibri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134" w:type="pct"/>
            <w:shd w:val="clear" w:color="auto" w:fill="auto"/>
            <w:hideMark/>
          </w:tcPr>
          <w:p w14:paraId="42C3809F" w14:textId="77777777" w:rsidR="00F9734E" w:rsidRPr="004E4979" w:rsidRDefault="00F9734E" w:rsidP="00353E51">
            <w:pPr>
              <w:ind w:firstLine="0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4E4979">
              <w:rPr>
                <w:rFonts w:eastAsia="Calibri" w:cs="Times New Roman"/>
                <w:color w:val="000000"/>
                <w:szCs w:val="28"/>
                <w:lang w:eastAsia="ru-RU"/>
              </w:rPr>
              <w:t> </w:t>
            </w:r>
          </w:p>
        </w:tc>
      </w:tr>
    </w:tbl>
    <w:p w14:paraId="42C380A1" w14:textId="77777777" w:rsidR="00F9734E" w:rsidRPr="004E4979" w:rsidRDefault="00F9734E" w:rsidP="00F9734E">
      <w:pPr>
        <w:ind w:firstLine="0"/>
        <w:jc w:val="both"/>
        <w:rPr>
          <w:rFonts w:eastAsia="Calibri" w:cs="Times New Roman"/>
          <w:bCs/>
          <w:color w:val="000000"/>
          <w:szCs w:val="28"/>
          <w:lang w:eastAsia="ru-RU"/>
        </w:rPr>
      </w:pPr>
    </w:p>
    <w:p w14:paraId="42C380A2" w14:textId="77777777" w:rsidR="00F9734E" w:rsidRPr="004E4979" w:rsidRDefault="00F9734E" w:rsidP="00F9734E">
      <w:pPr>
        <w:spacing w:after="200" w:line="276" w:lineRule="auto"/>
        <w:ind w:firstLine="0"/>
        <w:rPr>
          <w:rFonts w:eastAsia="Calibri" w:cs="Times New Roman"/>
          <w:bCs/>
          <w:color w:val="000000"/>
          <w:szCs w:val="28"/>
          <w:lang w:eastAsia="ru-RU"/>
        </w:rPr>
      </w:pPr>
      <w:r w:rsidRPr="004E4979">
        <w:rPr>
          <w:rFonts w:eastAsia="Calibri" w:cs="Times New Roman"/>
          <w:bCs/>
          <w:color w:val="000000"/>
          <w:szCs w:val="28"/>
          <w:lang w:eastAsia="ru-RU"/>
        </w:rPr>
        <w:br w:type="page"/>
      </w:r>
    </w:p>
    <w:p w14:paraId="42C380A3" w14:textId="77777777" w:rsidR="00F9734E" w:rsidRPr="004E4979" w:rsidRDefault="00F9734E" w:rsidP="00F9734E">
      <w:pPr>
        <w:jc w:val="both"/>
        <w:rPr>
          <w:rFonts w:eastAsia="Calibri" w:cs="Times New Roman"/>
          <w:bCs/>
          <w:color w:val="000000"/>
          <w:szCs w:val="28"/>
          <w:lang w:eastAsia="ru-RU"/>
        </w:rPr>
      </w:pPr>
      <w:r w:rsidRPr="004E4979">
        <w:rPr>
          <w:rFonts w:eastAsia="Calibri" w:cs="Times New Roman"/>
          <w:bCs/>
          <w:color w:val="000000"/>
          <w:szCs w:val="28"/>
          <w:lang w:eastAsia="ru-RU"/>
        </w:rPr>
        <w:lastRenderedPageBreak/>
        <w:t xml:space="preserve">6. Фактические источники финансирования проекта: </w:t>
      </w:r>
    </w:p>
    <w:p w14:paraId="42C380A4" w14:textId="77777777" w:rsidR="00F9734E" w:rsidRPr="004E4979" w:rsidRDefault="00F9734E" w:rsidP="00F9734E">
      <w:pPr>
        <w:ind w:firstLine="0"/>
        <w:jc w:val="both"/>
        <w:rPr>
          <w:rFonts w:eastAsia="Calibri" w:cs="Times New Roman"/>
          <w:bCs/>
          <w:color w:val="000000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4870"/>
        <w:gridCol w:w="1882"/>
        <w:gridCol w:w="2171"/>
      </w:tblGrid>
      <w:tr w:rsidR="00F9734E" w:rsidRPr="004E4979" w14:paraId="42C380A9" w14:textId="77777777" w:rsidTr="00F9734E">
        <w:trPr>
          <w:trHeight w:val="268"/>
          <w:tblHeader/>
        </w:trPr>
        <w:tc>
          <w:tcPr>
            <w:tcW w:w="339" w:type="pct"/>
            <w:shd w:val="clear" w:color="auto" w:fill="auto"/>
            <w:hideMark/>
          </w:tcPr>
          <w:p w14:paraId="42C380A5" w14:textId="77777777" w:rsidR="00F9734E" w:rsidRPr="004E4979" w:rsidRDefault="00F9734E" w:rsidP="00353E51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4E4979">
              <w:rPr>
                <w:rFonts w:eastAsia="Calibri" w:cs="Times New Roman"/>
                <w:color w:val="000000"/>
                <w:szCs w:val="28"/>
                <w:lang w:eastAsia="ru-RU"/>
              </w:rPr>
              <w:t>№ п/п</w:t>
            </w:r>
          </w:p>
        </w:tc>
        <w:tc>
          <w:tcPr>
            <w:tcW w:w="2543" w:type="pct"/>
            <w:shd w:val="clear" w:color="auto" w:fill="auto"/>
            <w:hideMark/>
          </w:tcPr>
          <w:p w14:paraId="42C380A6" w14:textId="77777777" w:rsidR="00F9734E" w:rsidRPr="004E4979" w:rsidRDefault="00F9734E" w:rsidP="00353E51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4E4979">
              <w:rPr>
                <w:rFonts w:eastAsia="Calibri" w:cs="Times New Roman"/>
                <w:color w:val="000000"/>
                <w:szCs w:val="28"/>
                <w:lang w:eastAsia="ru-RU"/>
              </w:rPr>
              <w:t>Вид источника денежных средств</w:t>
            </w:r>
          </w:p>
        </w:tc>
        <w:tc>
          <w:tcPr>
            <w:tcW w:w="983" w:type="pct"/>
            <w:shd w:val="clear" w:color="auto" w:fill="auto"/>
            <w:hideMark/>
          </w:tcPr>
          <w:p w14:paraId="42C380A7" w14:textId="77777777" w:rsidR="00F9734E" w:rsidRPr="004E4979" w:rsidRDefault="00F9734E" w:rsidP="00353E51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4E4979">
              <w:rPr>
                <w:rFonts w:eastAsia="Calibri" w:cs="Times New Roman"/>
                <w:color w:val="000000"/>
                <w:szCs w:val="28"/>
                <w:lang w:eastAsia="ru-RU"/>
              </w:rPr>
              <w:t>Сумма,</w:t>
            </w:r>
            <w:r w:rsidRPr="004E4979">
              <w:rPr>
                <w:rFonts w:eastAsia="Calibri" w:cs="Times New Roman"/>
                <w:color w:val="000000"/>
                <w:szCs w:val="28"/>
                <w:lang w:eastAsia="ru-RU"/>
              </w:rPr>
              <w:br/>
              <w:t>рублей</w:t>
            </w:r>
          </w:p>
        </w:tc>
        <w:tc>
          <w:tcPr>
            <w:tcW w:w="1134" w:type="pct"/>
            <w:shd w:val="clear" w:color="auto" w:fill="auto"/>
          </w:tcPr>
          <w:p w14:paraId="42C380A8" w14:textId="77777777" w:rsidR="00F9734E" w:rsidRPr="004E4979" w:rsidRDefault="00F9734E" w:rsidP="00353E51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4E4979">
              <w:rPr>
                <w:rFonts w:eastAsia="Calibri" w:cs="Times New Roman"/>
                <w:color w:val="000000"/>
                <w:szCs w:val="28"/>
                <w:lang w:eastAsia="ru-RU"/>
              </w:rPr>
              <w:t>Примечание</w:t>
            </w:r>
          </w:p>
        </w:tc>
      </w:tr>
      <w:tr w:rsidR="00F9734E" w:rsidRPr="004E4979" w14:paraId="42C380AF" w14:textId="77777777" w:rsidTr="00F9734E">
        <w:trPr>
          <w:trHeight w:val="276"/>
        </w:trPr>
        <w:tc>
          <w:tcPr>
            <w:tcW w:w="339" w:type="pct"/>
            <w:shd w:val="clear" w:color="auto" w:fill="auto"/>
            <w:hideMark/>
          </w:tcPr>
          <w:p w14:paraId="42C380AA" w14:textId="77777777" w:rsidR="00F9734E" w:rsidRPr="004E4979" w:rsidRDefault="00F9734E" w:rsidP="00353E51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4E4979">
              <w:rPr>
                <w:rFonts w:eastAsia="Calibri" w:cs="Times New Roman"/>
                <w:color w:val="000000"/>
                <w:szCs w:val="28"/>
                <w:lang w:eastAsia="ru-RU"/>
              </w:rPr>
              <w:t>1.</w:t>
            </w:r>
          </w:p>
        </w:tc>
        <w:tc>
          <w:tcPr>
            <w:tcW w:w="2543" w:type="pct"/>
            <w:shd w:val="clear" w:color="auto" w:fill="auto"/>
            <w:hideMark/>
          </w:tcPr>
          <w:p w14:paraId="42C380AB" w14:textId="77777777" w:rsidR="00F9734E" w:rsidRPr="004E4979" w:rsidRDefault="00F9734E" w:rsidP="00353E51">
            <w:pPr>
              <w:ind w:firstLine="0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4E4979">
              <w:rPr>
                <w:rFonts w:eastAsia="Calibri" w:cs="Times New Roman"/>
                <w:color w:val="000000"/>
                <w:szCs w:val="28"/>
                <w:lang w:eastAsia="ru-RU"/>
              </w:rPr>
              <w:t xml:space="preserve">Местный бюджет </w:t>
            </w:r>
          </w:p>
          <w:p w14:paraId="42C380AC" w14:textId="77777777" w:rsidR="00F9734E" w:rsidRPr="004E4979" w:rsidRDefault="00F9734E" w:rsidP="00353E51">
            <w:pPr>
              <w:ind w:firstLine="0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4E4979">
              <w:rPr>
                <w:rFonts w:eastAsia="Calibri" w:cs="Times New Roman"/>
                <w:color w:val="000000"/>
                <w:szCs w:val="28"/>
                <w:lang w:eastAsia="ru-RU"/>
              </w:rPr>
              <w:t xml:space="preserve">в том числе: </w:t>
            </w:r>
          </w:p>
        </w:tc>
        <w:tc>
          <w:tcPr>
            <w:tcW w:w="983" w:type="pct"/>
            <w:shd w:val="clear" w:color="auto" w:fill="auto"/>
            <w:hideMark/>
          </w:tcPr>
          <w:p w14:paraId="42C380AD" w14:textId="77777777" w:rsidR="00F9734E" w:rsidRPr="004E4979" w:rsidRDefault="00F9734E" w:rsidP="00353E51">
            <w:pPr>
              <w:ind w:firstLine="0"/>
              <w:jc w:val="right"/>
              <w:rPr>
                <w:rFonts w:eastAsia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pct"/>
            <w:shd w:val="clear" w:color="auto" w:fill="auto"/>
          </w:tcPr>
          <w:p w14:paraId="42C380AE" w14:textId="77777777" w:rsidR="00F9734E" w:rsidRPr="004E4979" w:rsidRDefault="00F9734E" w:rsidP="00353E51">
            <w:pPr>
              <w:ind w:firstLine="0"/>
              <w:jc w:val="right"/>
              <w:rPr>
                <w:rFonts w:eastAsia="Calibri" w:cs="Times New Roman"/>
                <w:color w:val="000000"/>
                <w:szCs w:val="28"/>
                <w:lang w:eastAsia="ru-RU"/>
              </w:rPr>
            </w:pPr>
          </w:p>
        </w:tc>
      </w:tr>
      <w:tr w:rsidR="00F9734E" w:rsidRPr="004E4979" w14:paraId="42C380B4" w14:textId="77777777" w:rsidTr="00F9734E">
        <w:trPr>
          <w:trHeight w:val="333"/>
        </w:trPr>
        <w:tc>
          <w:tcPr>
            <w:tcW w:w="339" w:type="pct"/>
            <w:shd w:val="clear" w:color="auto" w:fill="auto"/>
            <w:hideMark/>
          </w:tcPr>
          <w:p w14:paraId="42C380B0" w14:textId="77777777" w:rsidR="00F9734E" w:rsidRPr="004E4979" w:rsidRDefault="00F9734E" w:rsidP="00353E51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4E4979">
              <w:rPr>
                <w:rFonts w:eastAsia="Calibri" w:cs="Times New Roman"/>
                <w:color w:val="000000"/>
                <w:szCs w:val="28"/>
                <w:lang w:eastAsia="ru-RU"/>
              </w:rPr>
              <w:t>1.1.</w:t>
            </w:r>
          </w:p>
        </w:tc>
        <w:tc>
          <w:tcPr>
            <w:tcW w:w="2543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42C380B1" w14:textId="77777777" w:rsidR="00F9734E" w:rsidRPr="004E4979" w:rsidRDefault="00F9734E" w:rsidP="00353E51">
            <w:pPr>
              <w:ind w:firstLine="0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4E4979">
              <w:rPr>
                <w:rFonts w:eastAsia="Calibri" w:cs="Times New Roman"/>
                <w:color w:val="000000"/>
                <w:szCs w:val="28"/>
                <w:lang w:eastAsia="ru-RU"/>
              </w:rPr>
              <w:t>Жители</w:t>
            </w:r>
          </w:p>
        </w:tc>
        <w:tc>
          <w:tcPr>
            <w:tcW w:w="983" w:type="pct"/>
            <w:shd w:val="clear" w:color="auto" w:fill="auto"/>
            <w:hideMark/>
          </w:tcPr>
          <w:p w14:paraId="42C380B2" w14:textId="77777777" w:rsidR="00F9734E" w:rsidRPr="004E4979" w:rsidRDefault="00F9734E" w:rsidP="00353E51">
            <w:pPr>
              <w:ind w:firstLine="0"/>
              <w:jc w:val="right"/>
              <w:rPr>
                <w:rFonts w:eastAsia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pct"/>
            <w:shd w:val="clear" w:color="auto" w:fill="auto"/>
          </w:tcPr>
          <w:p w14:paraId="42C380B3" w14:textId="77777777" w:rsidR="00F9734E" w:rsidRPr="004E4979" w:rsidRDefault="00F9734E" w:rsidP="00353E51">
            <w:pPr>
              <w:ind w:firstLine="0"/>
              <w:jc w:val="right"/>
              <w:rPr>
                <w:rFonts w:eastAsia="Calibri" w:cs="Times New Roman"/>
                <w:color w:val="000000"/>
                <w:szCs w:val="28"/>
                <w:lang w:eastAsia="ru-RU"/>
              </w:rPr>
            </w:pPr>
          </w:p>
        </w:tc>
      </w:tr>
      <w:tr w:rsidR="00F9734E" w:rsidRPr="004E4979" w14:paraId="42C380B9" w14:textId="77777777" w:rsidTr="00F9734E">
        <w:trPr>
          <w:trHeight w:val="276"/>
        </w:trPr>
        <w:tc>
          <w:tcPr>
            <w:tcW w:w="339" w:type="pct"/>
            <w:shd w:val="clear" w:color="auto" w:fill="auto"/>
            <w:hideMark/>
          </w:tcPr>
          <w:p w14:paraId="42C380B5" w14:textId="77777777" w:rsidR="00F9734E" w:rsidRPr="004E4979" w:rsidRDefault="00F9734E" w:rsidP="00353E51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4E4979">
              <w:rPr>
                <w:rFonts w:eastAsia="Calibri" w:cs="Times New Roman"/>
                <w:color w:val="000000"/>
                <w:szCs w:val="28"/>
                <w:lang w:eastAsia="ru-RU"/>
              </w:rPr>
              <w:t>1.2.</w:t>
            </w:r>
          </w:p>
        </w:tc>
        <w:tc>
          <w:tcPr>
            <w:tcW w:w="2543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42C380B6" w14:textId="77777777" w:rsidR="00F9734E" w:rsidRPr="004E4979" w:rsidRDefault="00F9734E" w:rsidP="00353E51">
            <w:pPr>
              <w:ind w:firstLine="0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4E4979">
              <w:rPr>
                <w:rFonts w:eastAsia="Calibri" w:cs="Times New Roman"/>
                <w:color w:val="000000"/>
                <w:szCs w:val="28"/>
                <w:lang w:eastAsia="ru-RU"/>
              </w:rPr>
              <w:t>Юридические лица (за исключением бюджетных учреждений, государственных и муниципальных предприятий) и индивидуальные предприниматели</w:t>
            </w:r>
          </w:p>
        </w:tc>
        <w:tc>
          <w:tcPr>
            <w:tcW w:w="983" w:type="pct"/>
            <w:shd w:val="clear" w:color="auto" w:fill="auto"/>
            <w:hideMark/>
          </w:tcPr>
          <w:p w14:paraId="42C380B7" w14:textId="77777777" w:rsidR="00F9734E" w:rsidRPr="004E4979" w:rsidRDefault="00F9734E" w:rsidP="00353E51">
            <w:pPr>
              <w:ind w:firstLine="0"/>
              <w:jc w:val="right"/>
              <w:rPr>
                <w:rFonts w:eastAsia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pct"/>
            <w:shd w:val="clear" w:color="auto" w:fill="auto"/>
          </w:tcPr>
          <w:p w14:paraId="42C380B8" w14:textId="77777777" w:rsidR="00F9734E" w:rsidRPr="004E4979" w:rsidRDefault="00F9734E" w:rsidP="00353E51">
            <w:pPr>
              <w:ind w:firstLine="0"/>
              <w:jc w:val="right"/>
              <w:rPr>
                <w:rFonts w:eastAsia="Calibri" w:cs="Times New Roman"/>
                <w:color w:val="000000"/>
                <w:szCs w:val="28"/>
                <w:lang w:eastAsia="ru-RU"/>
              </w:rPr>
            </w:pPr>
          </w:p>
        </w:tc>
      </w:tr>
      <w:tr w:rsidR="00F9734E" w:rsidRPr="004E4979" w14:paraId="42C380BE" w14:textId="77777777" w:rsidTr="00F9734E">
        <w:trPr>
          <w:trHeight w:val="229"/>
        </w:trPr>
        <w:tc>
          <w:tcPr>
            <w:tcW w:w="339" w:type="pct"/>
            <w:shd w:val="clear" w:color="auto" w:fill="auto"/>
            <w:hideMark/>
          </w:tcPr>
          <w:p w14:paraId="42C380BA" w14:textId="77777777" w:rsidR="00F9734E" w:rsidRPr="004E4979" w:rsidRDefault="00F9734E" w:rsidP="00353E51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4E4979">
              <w:rPr>
                <w:rFonts w:eastAsia="Calibri" w:cs="Times New Roman"/>
                <w:color w:val="000000"/>
                <w:szCs w:val="28"/>
                <w:lang w:eastAsia="ru-RU"/>
              </w:rPr>
              <w:t>2.</w:t>
            </w:r>
          </w:p>
        </w:tc>
        <w:tc>
          <w:tcPr>
            <w:tcW w:w="2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2C380BB" w14:textId="77777777" w:rsidR="00F9734E" w:rsidRPr="004E4979" w:rsidRDefault="00F9734E" w:rsidP="00353E51">
            <w:pPr>
              <w:ind w:firstLine="0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4E4979">
              <w:rPr>
                <w:rFonts w:eastAsia="Calibri" w:cs="Times New Roman"/>
                <w:color w:val="000000"/>
                <w:szCs w:val="28"/>
                <w:lang w:eastAsia="ru-RU"/>
              </w:rPr>
              <w:t>Федеральный и областной бюджеты</w:t>
            </w:r>
          </w:p>
        </w:tc>
        <w:tc>
          <w:tcPr>
            <w:tcW w:w="983" w:type="pct"/>
            <w:shd w:val="clear" w:color="auto" w:fill="auto"/>
            <w:hideMark/>
          </w:tcPr>
          <w:p w14:paraId="42C380BC" w14:textId="77777777" w:rsidR="00F9734E" w:rsidRPr="004E4979" w:rsidRDefault="00F9734E" w:rsidP="00353E51">
            <w:pPr>
              <w:ind w:firstLine="0"/>
              <w:jc w:val="right"/>
              <w:rPr>
                <w:rFonts w:eastAsia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pct"/>
            <w:shd w:val="clear" w:color="auto" w:fill="auto"/>
          </w:tcPr>
          <w:p w14:paraId="42C380BD" w14:textId="77777777" w:rsidR="00F9734E" w:rsidRPr="004E4979" w:rsidRDefault="00F9734E" w:rsidP="00353E51">
            <w:pPr>
              <w:ind w:firstLine="0"/>
              <w:jc w:val="right"/>
              <w:rPr>
                <w:rFonts w:eastAsia="Calibri" w:cs="Times New Roman"/>
                <w:color w:val="000000"/>
                <w:szCs w:val="28"/>
                <w:lang w:eastAsia="ru-RU"/>
              </w:rPr>
            </w:pPr>
          </w:p>
        </w:tc>
      </w:tr>
      <w:tr w:rsidR="00F9734E" w:rsidRPr="004E4979" w14:paraId="42C380C3" w14:textId="77777777" w:rsidTr="00F9734E">
        <w:trPr>
          <w:trHeight w:val="276"/>
        </w:trPr>
        <w:tc>
          <w:tcPr>
            <w:tcW w:w="339" w:type="pct"/>
            <w:shd w:val="clear" w:color="auto" w:fill="auto"/>
            <w:hideMark/>
          </w:tcPr>
          <w:p w14:paraId="42C380BF" w14:textId="77777777" w:rsidR="00F9734E" w:rsidRPr="004E4979" w:rsidRDefault="00F9734E" w:rsidP="00353E51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43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42C380C0" w14:textId="77777777" w:rsidR="00F9734E" w:rsidRPr="004E4979" w:rsidRDefault="00F9734E" w:rsidP="00353E51">
            <w:pPr>
              <w:ind w:firstLine="0"/>
              <w:rPr>
                <w:rFonts w:eastAsia="Calibri" w:cs="Times New Roman"/>
                <w:bCs/>
                <w:color w:val="000000"/>
                <w:szCs w:val="28"/>
                <w:lang w:eastAsia="ru-RU"/>
              </w:rPr>
            </w:pPr>
            <w:r w:rsidRPr="004E4979">
              <w:rPr>
                <w:rFonts w:eastAsia="Calibri" w:cs="Times New Roman"/>
                <w:bCs/>
                <w:color w:val="000000"/>
                <w:szCs w:val="28"/>
                <w:lang w:eastAsia="ru-RU"/>
              </w:rPr>
              <w:t>Итого</w:t>
            </w:r>
          </w:p>
        </w:tc>
        <w:tc>
          <w:tcPr>
            <w:tcW w:w="983" w:type="pct"/>
            <w:shd w:val="clear" w:color="auto" w:fill="auto"/>
            <w:hideMark/>
          </w:tcPr>
          <w:p w14:paraId="42C380C1" w14:textId="77777777" w:rsidR="00F9734E" w:rsidRPr="004E4979" w:rsidRDefault="00F9734E" w:rsidP="00353E51">
            <w:pPr>
              <w:ind w:firstLine="0"/>
              <w:jc w:val="right"/>
              <w:rPr>
                <w:rFonts w:eastAsia="Calibri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134" w:type="pct"/>
            <w:shd w:val="clear" w:color="auto" w:fill="auto"/>
          </w:tcPr>
          <w:p w14:paraId="42C380C2" w14:textId="77777777" w:rsidR="00F9734E" w:rsidRPr="004E4979" w:rsidRDefault="00F9734E" w:rsidP="00353E51">
            <w:pPr>
              <w:ind w:firstLine="0"/>
              <w:jc w:val="right"/>
              <w:rPr>
                <w:rFonts w:eastAsia="Calibri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</w:tbl>
    <w:p w14:paraId="42C380C4" w14:textId="77777777" w:rsidR="00F9734E" w:rsidRPr="004E4979" w:rsidRDefault="00F9734E" w:rsidP="00F9734E">
      <w:pPr>
        <w:ind w:firstLine="0"/>
        <w:jc w:val="both"/>
        <w:rPr>
          <w:rFonts w:eastAsia="Calibri" w:cs="Times New Roman"/>
          <w:bCs/>
          <w:color w:val="000000"/>
          <w:szCs w:val="28"/>
          <w:lang w:eastAsia="ru-RU"/>
        </w:rPr>
      </w:pPr>
    </w:p>
    <w:p w14:paraId="42C380C5" w14:textId="77777777" w:rsidR="00F9734E" w:rsidRPr="004E4979" w:rsidRDefault="00F9734E" w:rsidP="00F9734E">
      <w:pPr>
        <w:jc w:val="both"/>
        <w:rPr>
          <w:rFonts w:eastAsia="Calibri" w:cs="Times New Roman"/>
          <w:bCs/>
          <w:color w:val="000000"/>
          <w:szCs w:val="28"/>
          <w:lang w:eastAsia="ru-RU"/>
        </w:rPr>
      </w:pPr>
      <w:r w:rsidRPr="004E4979">
        <w:rPr>
          <w:rFonts w:eastAsia="Calibri" w:cs="Times New Roman"/>
          <w:bCs/>
          <w:color w:val="000000"/>
          <w:szCs w:val="28"/>
          <w:lang w:eastAsia="ru-RU"/>
        </w:rPr>
        <w:t>7. Фактический нефинансовый вклад в реализацию проекта:</w:t>
      </w:r>
    </w:p>
    <w:p w14:paraId="42C380C6" w14:textId="77777777" w:rsidR="00F9734E" w:rsidRPr="004E4979" w:rsidRDefault="00F9734E" w:rsidP="00F9734E">
      <w:pPr>
        <w:jc w:val="both"/>
        <w:rPr>
          <w:rFonts w:eastAsia="Calibri" w:cs="Times New Roman"/>
          <w:bCs/>
          <w:color w:val="000000"/>
          <w:szCs w:val="28"/>
          <w:lang w:eastAsia="ru-RU"/>
        </w:rPr>
      </w:pPr>
      <w:r w:rsidRPr="004E4979">
        <w:rPr>
          <w:rFonts w:eastAsia="Calibri" w:cs="Times New Roman"/>
          <w:bCs/>
          <w:color w:val="000000"/>
          <w:szCs w:val="28"/>
          <w:lang w:eastAsia="ru-RU"/>
        </w:rPr>
        <w:t>7.1. Фактическая стоимость нефинансового вклада (рублей): ________</w:t>
      </w:r>
    </w:p>
    <w:p w14:paraId="42C380C7" w14:textId="77777777" w:rsidR="00F9734E" w:rsidRPr="004E4979" w:rsidRDefault="00F9734E" w:rsidP="00F9734E">
      <w:pPr>
        <w:jc w:val="both"/>
        <w:rPr>
          <w:rFonts w:eastAsia="Calibri" w:cs="Times New Roman"/>
          <w:color w:val="000000"/>
          <w:szCs w:val="28"/>
          <w:lang w:eastAsia="ru-RU"/>
        </w:rPr>
      </w:pPr>
      <w:r w:rsidRPr="004E4979">
        <w:rPr>
          <w:rFonts w:eastAsia="Calibri" w:cs="Times New Roman"/>
          <w:bCs/>
          <w:color w:val="000000"/>
          <w:szCs w:val="28"/>
          <w:lang w:eastAsia="ru-RU"/>
        </w:rPr>
        <w:t xml:space="preserve">7.2. </w:t>
      </w:r>
      <w:r w:rsidRPr="004E4979">
        <w:rPr>
          <w:rFonts w:eastAsia="Calibri" w:cs="Times New Roman"/>
          <w:szCs w:val="28"/>
        </w:rPr>
        <w:t>Описание фактического нефинансового вклада</w:t>
      </w:r>
      <w:r w:rsidRPr="004E4979">
        <w:rPr>
          <w:rFonts w:eastAsia="Calibri" w:cs="Times New Roman"/>
          <w:bCs/>
          <w:color w:val="000000"/>
          <w:szCs w:val="28"/>
          <w:lang w:eastAsia="ru-RU"/>
        </w:rPr>
        <w:t>: ______</w:t>
      </w:r>
      <w:r w:rsidRPr="004E4979">
        <w:rPr>
          <w:rFonts w:eastAsia="Calibri" w:cs="Times New Roman"/>
          <w:color w:val="000000"/>
          <w:szCs w:val="28"/>
          <w:lang w:eastAsia="ru-RU"/>
        </w:rPr>
        <w:t>__________</w:t>
      </w:r>
    </w:p>
    <w:p w14:paraId="42C380C8" w14:textId="77777777" w:rsidR="00F9734E" w:rsidRPr="004E4979" w:rsidRDefault="00F9734E" w:rsidP="00F9734E">
      <w:pPr>
        <w:ind w:firstLine="0"/>
        <w:jc w:val="both"/>
        <w:rPr>
          <w:rFonts w:eastAsia="Calibri" w:cs="Times New Roman"/>
          <w:color w:val="000000"/>
          <w:szCs w:val="28"/>
          <w:lang w:eastAsia="ru-RU"/>
        </w:rPr>
      </w:pPr>
      <w:r w:rsidRPr="004E4979">
        <w:rPr>
          <w:rFonts w:eastAsia="Calibri" w:cs="Times New Roman"/>
          <w:color w:val="000000"/>
          <w:szCs w:val="28"/>
          <w:lang w:eastAsia="ru-RU"/>
        </w:rPr>
        <w:t>__________________________________________________________________</w:t>
      </w:r>
    </w:p>
    <w:p w14:paraId="42C380C9" w14:textId="77777777" w:rsidR="00F9734E" w:rsidRPr="004E4979" w:rsidRDefault="00F9734E" w:rsidP="00F9734E">
      <w:pPr>
        <w:ind w:firstLine="0"/>
        <w:jc w:val="both"/>
        <w:rPr>
          <w:rFonts w:eastAsia="Calibri" w:cs="Times New Roman"/>
          <w:color w:val="000000"/>
          <w:szCs w:val="28"/>
          <w:lang w:eastAsia="ru-RU"/>
        </w:rPr>
      </w:pPr>
    </w:p>
    <w:p w14:paraId="42C380CA" w14:textId="77777777" w:rsidR="00F9734E" w:rsidRPr="004E4979" w:rsidRDefault="00F9734E" w:rsidP="00F9734E">
      <w:pPr>
        <w:ind w:firstLine="0"/>
        <w:rPr>
          <w:rFonts w:eastAsia="Calibri" w:cs="Times New Roman"/>
          <w:bCs/>
          <w:color w:val="000000"/>
          <w:szCs w:val="28"/>
          <w:lang w:eastAsia="ru-RU"/>
        </w:rPr>
      </w:pPr>
    </w:p>
    <w:p w14:paraId="42C380CB" w14:textId="77777777" w:rsidR="00F9734E" w:rsidRPr="004E4979" w:rsidRDefault="00F9734E" w:rsidP="00F9734E">
      <w:pPr>
        <w:ind w:firstLine="0"/>
        <w:rPr>
          <w:rFonts w:eastAsia="Calibri" w:cs="Times New Roman"/>
          <w:bCs/>
          <w:color w:val="000000"/>
          <w:szCs w:val="28"/>
          <w:lang w:eastAsia="ru-RU"/>
        </w:rPr>
      </w:pPr>
      <w:r w:rsidRPr="004E4979">
        <w:rPr>
          <w:rFonts w:eastAsia="Calibri" w:cs="Times New Roman"/>
          <w:bCs/>
          <w:color w:val="000000"/>
          <w:szCs w:val="28"/>
          <w:lang w:eastAsia="ru-RU"/>
        </w:rPr>
        <w:t>ПРОЕКТ ПРИНЯЛИ:</w:t>
      </w:r>
    </w:p>
    <w:p w14:paraId="42C380CC" w14:textId="77777777" w:rsidR="00F9734E" w:rsidRPr="004E4979" w:rsidRDefault="00F9734E" w:rsidP="00F9734E">
      <w:pPr>
        <w:ind w:firstLine="0"/>
        <w:rPr>
          <w:rFonts w:eastAsia="Calibri" w:cs="Times New Roman"/>
          <w:bCs/>
          <w:color w:val="000000"/>
          <w:szCs w:val="28"/>
          <w:lang w:eastAsia="ru-RU"/>
        </w:rPr>
      </w:pPr>
      <w:r w:rsidRPr="004E4979">
        <w:rPr>
          <w:rFonts w:eastAsia="Calibri" w:cs="Times New Roman"/>
          <w:bCs/>
          <w:color w:val="000000"/>
          <w:szCs w:val="28"/>
          <w:lang w:eastAsia="ru-RU"/>
        </w:rPr>
        <w:t>Инициатор проекта (наименование должности, Ф.И.О., контактный телефон, адрес электронной почты, подпись): ___________________________________</w:t>
      </w:r>
    </w:p>
    <w:p w14:paraId="42C380CD" w14:textId="77777777" w:rsidR="00F9734E" w:rsidRPr="004E4979" w:rsidRDefault="00F9734E" w:rsidP="00F9734E">
      <w:pPr>
        <w:ind w:firstLine="0"/>
        <w:rPr>
          <w:rFonts w:eastAsia="Calibri" w:cs="Times New Roman"/>
          <w:szCs w:val="28"/>
        </w:rPr>
      </w:pPr>
    </w:p>
    <w:p w14:paraId="42C380CE" w14:textId="77777777" w:rsidR="00F9734E" w:rsidRPr="004E4979" w:rsidRDefault="00F9734E" w:rsidP="00F9734E">
      <w:pPr>
        <w:ind w:firstLine="0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Участники инициативной группы жителей:</w:t>
      </w:r>
    </w:p>
    <w:p w14:paraId="42C380CF" w14:textId="77777777" w:rsidR="00F9734E" w:rsidRPr="004E4979" w:rsidRDefault="00F9734E" w:rsidP="00F9734E">
      <w:pPr>
        <w:ind w:firstLine="0"/>
        <w:rPr>
          <w:rFonts w:eastAsia="Calibri" w:cs="Times New Roman"/>
          <w:bCs/>
          <w:color w:val="000000"/>
          <w:szCs w:val="28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83"/>
        <w:gridCol w:w="2867"/>
        <w:gridCol w:w="2152"/>
        <w:gridCol w:w="1796"/>
        <w:gridCol w:w="2073"/>
      </w:tblGrid>
      <w:tr w:rsidR="00F9734E" w:rsidRPr="004E4979" w14:paraId="42C380D6" w14:textId="77777777" w:rsidTr="00F9734E">
        <w:tc>
          <w:tcPr>
            <w:tcW w:w="357" w:type="pct"/>
          </w:tcPr>
          <w:p w14:paraId="42C380D0" w14:textId="77777777" w:rsidR="00F9734E" w:rsidRPr="004E4979" w:rsidRDefault="00F9734E" w:rsidP="00353E51">
            <w:pPr>
              <w:ind w:firstLine="0"/>
              <w:jc w:val="center"/>
              <w:rPr>
                <w:rFonts w:cs="Times New Roman"/>
                <w:bCs/>
                <w:color w:val="000000"/>
                <w:szCs w:val="28"/>
                <w:lang w:eastAsia="ru-RU"/>
              </w:rPr>
            </w:pPr>
            <w:r w:rsidRPr="004E4979">
              <w:rPr>
                <w:rFonts w:cs="Times New Roman"/>
                <w:bCs/>
                <w:color w:val="000000"/>
                <w:szCs w:val="28"/>
                <w:lang w:eastAsia="ru-RU"/>
              </w:rPr>
              <w:t>№</w:t>
            </w:r>
          </w:p>
          <w:p w14:paraId="42C380D1" w14:textId="77777777" w:rsidR="00F9734E" w:rsidRPr="004E4979" w:rsidRDefault="00F9734E" w:rsidP="00353E51">
            <w:pPr>
              <w:ind w:firstLine="0"/>
              <w:jc w:val="center"/>
              <w:rPr>
                <w:rFonts w:cs="Times New Roman"/>
                <w:bCs/>
                <w:color w:val="000000"/>
                <w:szCs w:val="28"/>
                <w:lang w:eastAsia="ru-RU"/>
              </w:rPr>
            </w:pPr>
            <w:r w:rsidRPr="004E4979">
              <w:rPr>
                <w:rFonts w:cs="Times New Roman"/>
                <w:bCs/>
                <w:color w:val="000000"/>
                <w:szCs w:val="28"/>
                <w:lang w:eastAsia="ru-RU"/>
              </w:rPr>
              <w:t>п/п</w:t>
            </w:r>
          </w:p>
        </w:tc>
        <w:tc>
          <w:tcPr>
            <w:tcW w:w="1498" w:type="pct"/>
          </w:tcPr>
          <w:p w14:paraId="42C380D2" w14:textId="77777777" w:rsidR="00F9734E" w:rsidRPr="004E4979" w:rsidRDefault="00F9734E" w:rsidP="00353E51">
            <w:pPr>
              <w:ind w:firstLine="0"/>
              <w:jc w:val="center"/>
              <w:rPr>
                <w:rFonts w:cs="Times New Roman"/>
                <w:bCs/>
                <w:color w:val="000000"/>
                <w:szCs w:val="28"/>
                <w:lang w:eastAsia="ru-RU"/>
              </w:rPr>
            </w:pPr>
            <w:r w:rsidRPr="004E4979">
              <w:rPr>
                <w:rFonts w:cs="Times New Roman"/>
                <w:bCs/>
                <w:color w:val="000000"/>
                <w:szCs w:val="28"/>
                <w:lang w:eastAsia="ru-RU"/>
              </w:rPr>
              <w:t>Ф.И.О. жителя</w:t>
            </w:r>
          </w:p>
        </w:tc>
        <w:tc>
          <w:tcPr>
            <w:tcW w:w="1124" w:type="pct"/>
          </w:tcPr>
          <w:p w14:paraId="42C380D3" w14:textId="77777777" w:rsidR="00F9734E" w:rsidRPr="004E4979" w:rsidRDefault="00F9734E" w:rsidP="00353E51">
            <w:pPr>
              <w:ind w:firstLine="0"/>
              <w:jc w:val="center"/>
              <w:rPr>
                <w:rFonts w:cs="Times New Roman"/>
                <w:bCs/>
                <w:color w:val="000000"/>
                <w:szCs w:val="28"/>
                <w:lang w:eastAsia="ru-RU"/>
              </w:rPr>
            </w:pPr>
            <w:r w:rsidRPr="004E4979">
              <w:rPr>
                <w:rFonts w:cs="Times New Roman"/>
                <w:bCs/>
                <w:color w:val="000000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938" w:type="pct"/>
          </w:tcPr>
          <w:p w14:paraId="42C380D4" w14:textId="77777777" w:rsidR="00F9734E" w:rsidRPr="004E4979" w:rsidRDefault="00F9734E" w:rsidP="00353E51">
            <w:pPr>
              <w:ind w:firstLine="0"/>
              <w:jc w:val="center"/>
              <w:rPr>
                <w:rFonts w:cs="Times New Roman"/>
                <w:bCs/>
                <w:color w:val="000000"/>
                <w:szCs w:val="28"/>
                <w:lang w:eastAsia="ru-RU"/>
              </w:rPr>
            </w:pPr>
            <w:r w:rsidRPr="004E4979">
              <w:rPr>
                <w:rFonts w:cs="Times New Roman"/>
                <w:bCs/>
                <w:color w:val="000000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1084" w:type="pct"/>
          </w:tcPr>
          <w:p w14:paraId="42C380D5" w14:textId="77777777" w:rsidR="00F9734E" w:rsidRPr="004E4979" w:rsidRDefault="00F9734E" w:rsidP="00353E51">
            <w:pPr>
              <w:ind w:firstLine="0"/>
              <w:jc w:val="center"/>
              <w:rPr>
                <w:rFonts w:cs="Times New Roman"/>
                <w:bCs/>
                <w:color w:val="000000"/>
                <w:szCs w:val="28"/>
                <w:lang w:eastAsia="ru-RU"/>
              </w:rPr>
            </w:pPr>
            <w:r w:rsidRPr="004E4979">
              <w:rPr>
                <w:rFonts w:cs="Times New Roman"/>
                <w:bCs/>
                <w:color w:val="000000"/>
                <w:szCs w:val="28"/>
                <w:lang w:eastAsia="ru-RU"/>
              </w:rPr>
              <w:t>Подпись*</w:t>
            </w:r>
          </w:p>
        </w:tc>
      </w:tr>
      <w:tr w:rsidR="00F9734E" w:rsidRPr="004E4979" w14:paraId="42C380DC" w14:textId="77777777" w:rsidTr="00F9734E">
        <w:tc>
          <w:tcPr>
            <w:tcW w:w="357" w:type="pct"/>
          </w:tcPr>
          <w:p w14:paraId="42C380D7" w14:textId="77777777" w:rsidR="00F9734E" w:rsidRPr="004E4979" w:rsidRDefault="00F9734E" w:rsidP="00353E51">
            <w:pPr>
              <w:ind w:firstLine="0"/>
              <w:jc w:val="center"/>
              <w:rPr>
                <w:rFonts w:cs="Times New Roman"/>
                <w:bCs/>
                <w:color w:val="000000"/>
                <w:szCs w:val="28"/>
                <w:lang w:eastAsia="ru-RU"/>
              </w:rPr>
            </w:pPr>
            <w:r w:rsidRPr="004E4979">
              <w:rPr>
                <w:rFonts w:cs="Times New Roman"/>
                <w:bCs/>
                <w:color w:val="000000"/>
                <w:szCs w:val="28"/>
                <w:lang w:eastAsia="ru-RU"/>
              </w:rPr>
              <w:t>1.</w:t>
            </w:r>
          </w:p>
        </w:tc>
        <w:tc>
          <w:tcPr>
            <w:tcW w:w="1498" w:type="pct"/>
          </w:tcPr>
          <w:p w14:paraId="42C380D8" w14:textId="77777777" w:rsidR="00F9734E" w:rsidRPr="004E4979" w:rsidRDefault="00F9734E" w:rsidP="00353E51">
            <w:pPr>
              <w:ind w:firstLine="0"/>
              <w:rPr>
                <w:rFonts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124" w:type="pct"/>
          </w:tcPr>
          <w:p w14:paraId="42C380D9" w14:textId="77777777" w:rsidR="00F9734E" w:rsidRPr="004E4979" w:rsidRDefault="00F9734E" w:rsidP="00353E51">
            <w:pPr>
              <w:ind w:firstLine="0"/>
              <w:rPr>
                <w:rFonts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938" w:type="pct"/>
          </w:tcPr>
          <w:p w14:paraId="42C380DA" w14:textId="77777777" w:rsidR="00F9734E" w:rsidRPr="004E4979" w:rsidRDefault="00F9734E" w:rsidP="00353E51">
            <w:pPr>
              <w:ind w:firstLine="0"/>
              <w:rPr>
                <w:rFonts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084" w:type="pct"/>
          </w:tcPr>
          <w:p w14:paraId="42C380DB" w14:textId="77777777" w:rsidR="00F9734E" w:rsidRPr="004E4979" w:rsidRDefault="00F9734E" w:rsidP="00353E51">
            <w:pPr>
              <w:ind w:firstLine="0"/>
              <w:rPr>
                <w:rFonts w:cs="Times New Roman"/>
                <w:bCs/>
                <w:color w:val="000000"/>
                <w:szCs w:val="28"/>
                <w:lang w:eastAsia="ru-RU"/>
              </w:rPr>
            </w:pPr>
          </w:p>
        </w:tc>
      </w:tr>
      <w:tr w:rsidR="00F9734E" w:rsidRPr="004E4979" w14:paraId="42C380E2" w14:textId="77777777" w:rsidTr="00F9734E">
        <w:tc>
          <w:tcPr>
            <w:tcW w:w="357" w:type="pct"/>
          </w:tcPr>
          <w:p w14:paraId="42C380DD" w14:textId="77777777" w:rsidR="00F9734E" w:rsidRPr="004E4979" w:rsidRDefault="00F9734E" w:rsidP="00353E51">
            <w:pPr>
              <w:ind w:firstLine="0"/>
              <w:jc w:val="center"/>
              <w:rPr>
                <w:rFonts w:cs="Times New Roman"/>
                <w:bCs/>
                <w:color w:val="000000"/>
                <w:szCs w:val="28"/>
                <w:lang w:eastAsia="ru-RU"/>
              </w:rPr>
            </w:pPr>
            <w:r w:rsidRPr="004E4979">
              <w:rPr>
                <w:rFonts w:cs="Times New Roman"/>
                <w:bCs/>
                <w:color w:val="000000"/>
                <w:szCs w:val="28"/>
                <w:lang w:eastAsia="ru-RU"/>
              </w:rPr>
              <w:t>2.</w:t>
            </w:r>
          </w:p>
        </w:tc>
        <w:tc>
          <w:tcPr>
            <w:tcW w:w="1498" w:type="pct"/>
          </w:tcPr>
          <w:p w14:paraId="42C380DE" w14:textId="77777777" w:rsidR="00F9734E" w:rsidRPr="004E4979" w:rsidRDefault="00F9734E" w:rsidP="00353E51">
            <w:pPr>
              <w:ind w:firstLine="0"/>
              <w:rPr>
                <w:rFonts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124" w:type="pct"/>
          </w:tcPr>
          <w:p w14:paraId="42C380DF" w14:textId="77777777" w:rsidR="00F9734E" w:rsidRPr="004E4979" w:rsidRDefault="00F9734E" w:rsidP="00353E51">
            <w:pPr>
              <w:ind w:firstLine="0"/>
              <w:rPr>
                <w:rFonts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938" w:type="pct"/>
          </w:tcPr>
          <w:p w14:paraId="42C380E0" w14:textId="77777777" w:rsidR="00F9734E" w:rsidRPr="004E4979" w:rsidRDefault="00F9734E" w:rsidP="00353E51">
            <w:pPr>
              <w:ind w:firstLine="0"/>
              <w:rPr>
                <w:rFonts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084" w:type="pct"/>
          </w:tcPr>
          <w:p w14:paraId="42C380E1" w14:textId="77777777" w:rsidR="00F9734E" w:rsidRPr="004E4979" w:rsidRDefault="00F9734E" w:rsidP="00353E51">
            <w:pPr>
              <w:ind w:firstLine="0"/>
              <w:rPr>
                <w:rFonts w:cs="Times New Roman"/>
                <w:bCs/>
                <w:color w:val="000000"/>
                <w:szCs w:val="28"/>
                <w:lang w:eastAsia="ru-RU"/>
              </w:rPr>
            </w:pPr>
          </w:p>
        </w:tc>
      </w:tr>
      <w:tr w:rsidR="00F9734E" w:rsidRPr="004E4979" w14:paraId="42C380E8" w14:textId="77777777" w:rsidTr="00F9734E">
        <w:tc>
          <w:tcPr>
            <w:tcW w:w="357" w:type="pct"/>
          </w:tcPr>
          <w:p w14:paraId="42C380E3" w14:textId="77777777" w:rsidR="00F9734E" w:rsidRPr="004E4979" w:rsidRDefault="00F9734E" w:rsidP="00353E51">
            <w:pPr>
              <w:ind w:firstLine="0"/>
              <w:jc w:val="center"/>
              <w:rPr>
                <w:rFonts w:cs="Times New Roman"/>
                <w:bCs/>
                <w:color w:val="000000"/>
                <w:szCs w:val="28"/>
                <w:lang w:eastAsia="ru-RU"/>
              </w:rPr>
            </w:pPr>
            <w:r w:rsidRPr="004E4979">
              <w:rPr>
                <w:rFonts w:cs="Times New Roman"/>
                <w:bCs/>
                <w:color w:val="000000"/>
                <w:szCs w:val="28"/>
                <w:lang w:eastAsia="ru-RU"/>
              </w:rPr>
              <w:t>…</w:t>
            </w:r>
          </w:p>
        </w:tc>
        <w:tc>
          <w:tcPr>
            <w:tcW w:w="1498" w:type="pct"/>
          </w:tcPr>
          <w:p w14:paraId="42C380E4" w14:textId="77777777" w:rsidR="00F9734E" w:rsidRPr="004E4979" w:rsidRDefault="00F9734E" w:rsidP="00353E51">
            <w:pPr>
              <w:ind w:firstLine="0"/>
              <w:rPr>
                <w:rFonts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124" w:type="pct"/>
          </w:tcPr>
          <w:p w14:paraId="42C380E5" w14:textId="77777777" w:rsidR="00F9734E" w:rsidRPr="004E4979" w:rsidRDefault="00F9734E" w:rsidP="00353E51">
            <w:pPr>
              <w:ind w:firstLine="0"/>
              <w:rPr>
                <w:rFonts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938" w:type="pct"/>
          </w:tcPr>
          <w:p w14:paraId="42C380E6" w14:textId="77777777" w:rsidR="00F9734E" w:rsidRPr="004E4979" w:rsidRDefault="00F9734E" w:rsidP="00353E51">
            <w:pPr>
              <w:ind w:firstLine="0"/>
              <w:rPr>
                <w:rFonts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084" w:type="pct"/>
          </w:tcPr>
          <w:p w14:paraId="42C380E7" w14:textId="77777777" w:rsidR="00F9734E" w:rsidRPr="004E4979" w:rsidRDefault="00F9734E" w:rsidP="00353E51">
            <w:pPr>
              <w:ind w:firstLine="0"/>
              <w:rPr>
                <w:rFonts w:cs="Times New Roman"/>
                <w:bCs/>
                <w:color w:val="000000"/>
                <w:szCs w:val="28"/>
                <w:lang w:eastAsia="ru-RU"/>
              </w:rPr>
            </w:pPr>
          </w:p>
        </w:tc>
      </w:tr>
    </w:tbl>
    <w:p w14:paraId="42C380E9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</w:p>
    <w:p w14:paraId="42C380EA" w14:textId="77777777" w:rsidR="00F9734E" w:rsidRPr="004E4979" w:rsidRDefault="00F9734E" w:rsidP="00F9734E">
      <w:pPr>
        <w:jc w:val="both"/>
        <w:rPr>
          <w:rFonts w:eastAsia="Calibri" w:cs="Times New Roman"/>
          <w:szCs w:val="28"/>
        </w:rPr>
      </w:pPr>
      <w:r w:rsidRPr="004E4979">
        <w:rPr>
          <w:rFonts w:eastAsia="Calibri" w:cs="Times New Roman"/>
          <w:szCs w:val="28"/>
        </w:rPr>
        <w:t>* Подписи подтверждают согласие жителей Ярославской области, являющихся инициаторами проекта или членами инициативной группы, на обработку проектным офисом губернаторского проекта «Решаем вместе!» перечисленных персональных данных без использования средств автоматизации, в том числе их предоставление органам исполнительной власти Ярославской области, органам местного самоуправления муниципальных образований Ярославской области, в целях исполнения полномочий по реализации губернаторского проекта «Решаем вместе!».</w:t>
      </w:r>
    </w:p>
    <w:p w14:paraId="42C380EB" w14:textId="77777777" w:rsidR="00F9734E" w:rsidRPr="004E4979" w:rsidRDefault="00F9734E" w:rsidP="00F9734E">
      <w:pPr>
        <w:jc w:val="both"/>
        <w:rPr>
          <w:rFonts w:eastAsia="Calibri" w:cs="Times New Roman"/>
          <w:bCs/>
          <w:color w:val="000000"/>
          <w:szCs w:val="28"/>
          <w:lang w:eastAsia="ru-RU"/>
        </w:rPr>
      </w:pPr>
      <w:r w:rsidRPr="004E4979">
        <w:rPr>
          <w:rFonts w:eastAsia="Calibri" w:cs="Times New Roman"/>
          <w:szCs w:val="28"/>
        </w:rPr>
        <w:lastRenderedPageBreak/>
        <w:t>Персональные данные не подлежат распространению (раскрытию для неопределенного круга лиц). Согласие действует бессрочно и может быть отозвано в любой момент.</w:t>
      </w:r>
    </w:p>
    <w:p w14:paraId="42C380EC" w14:textId="77777777" w:rsidR="00F9734E" w:rsidRPr="004E4979" w:rsidRDefault="00F9734E" w:rsidP="00F9734E">
      <w:pPr>
        <w:ind w:firstLine="0"/>
        <w:rPr>
          <w:rFonts w:eastAsia="Calibri" w:cs="Times New Roman"/>
          <w:bCs/>
          <w:color w:val="000000"/>
          <w:szCs w:val="28"/>
          <w:lang w:eastAsia="ru-RU"/>
        </w:rPr>
      </w:pPr>
    </w:p>
    <w:p w14:paraId="42C380ED" w14:textId="77777777" w:rsidR="00F9734E" w:rsidRDefault="00F9734E" w:rsidP="00F9734E">
      <w:pPr>
        <w:ind w:firstLine="0"/>
      </w:pPr>
      <w:r w:rsidRPr="004E4979">
        <w:rPr>
          <w:rFonts w:eastAsia="Calibri" w:cs="Times New Roman"/>
          <w:bCs/>
          <w:color w:val="000000"/>
          <w:szCs w:val="28"/>
          <w:lang w:eastAsia="ru-RU"/>
        </w:rPr>
        <w:t>Дата составления акта приемки проекта: _______________________________</w:t>
      </w:r>
    </w:p>
    <w:p w14:paraId="42C380EE" w14:textId="77777777" w:rsidR="00F9734E" w:rsidRDefault="00F9734E">
      <w:pPr>
        <w:spacing w:after="200" w:line="276" w:lineRule="auto"/>
        <w:ind w:firstLine="0"/>
      </w:pPr>
      <w:r>
        <w:br w:type="page"/>
      </w:r>
    </w:p>
    <w:p w14:paraId="42C380EF" w14:textId="77777777" w:rsidR="00F9734E" w:rsidRPr="004202DF" w:rsidRDefault="00F9734E" w:rsidP="00F9734E">
      <w:pPr>
        <w:ind w:left="5103"/>
      </w:pPr>
      <w:r w:rsidRPr="004202DF">
        <w:lastRenderedPageBreak/>
        <w:t>УТВЕРЖДЁН</w:t>
      </w:r>
    </w:p>
    <w:p w14:paraId="42C380F0" w14:textId="77777777" w:rsidR="00F9734E" w:rsidRPr="004202DF" w:rsidRDefault="00F9734E" w:rsidP="00F9734E">
      <w:pPr>
        <w:ind w:left="5103"/>
      </w:pPr>
      <w:r w:rsidRPr="004202DF">
        <w:t>указом</w:t>
      </w:r>
    </w:p>
    <w:p w14:paraId="42C380F1" w14:textId="77777777" w:rsidR="00F9734E" w:rsidRPr="004202DF" w:rsidRDefault="00F9734E" w:rsidP="00F9734E">
      <w:pPr>
        <w:ind w:left="5812" w:firstLine="0"/>
      </w:pPr>
      <w:r w:rsidRPr="004202DF">
        <w:t>Губернатора области</w:t>
      </w:r>
      <w:r w:rsidRPr="004202DF">
        <w:br/>
      </w:r>
      <w:r w:rsidRPr="00772BF9">
        <w:t>от 20.02.2017 № 50</w:t>
      </w:r>
    </w:p>
    <w:p w14:paraId="42C380F2" w14:textId="77777777" w:rsidR="00F9734E" w:rsidRPr="004202DF" w:rsidRDefault="00F9734E" w:rsidP="00F9734E">
      <w:pPr>
        <w:pStyle w:val="ConsPlusNormal"/>
        <w:ind w:firstLine="709"/>
        <w:jc w:val="both"/>
        <w:rPr>
          <w:color w:val="FF0000"/>
        </w:rPr>
      </w:pPr>
    </w:p>
    <w:p w14:paraId="42C380F3" w14:textId="77777777" w:rsidR="00F9734E" w:rsidRPr="004202DF" w:rsidRDefault="00F9734E" w:rsidP="00F9734E">
      <w:pPr>
        <w:ind w:firstLine="0"/>
        <w:rPr>
          <w:b/>
        </w:rPr>
      </w:pPr>
    </w:p>
    <w:p w14:paraId="42C380F4" w14:textId="77777777" w:rsidR="00F9734E" w:rsidRPr="004202DF" w:rsidRDefault="00F9734E" w:rsidP="00F9734E">
      <w:pPr>
        <w:pStyle w:val="ConsPlusNormal"/>
        <w:jc w:val="center"/>
        <w:rPr>
          <w:b/>
        </w:rPr>
      </w:pPr>
      <w:r w:rsidRPr="004202DF">
        <w:rPr>
          <w:b/>
        </w:rPr>
        <w:t>ПЕРЕЧЕНЬ</w:t>
      </w:r>
    </w:p>
    <w:p w14:paraId="42C380F5" w14:textId="77777777" w:rsidR="00F9734E" w:rsidRPr="004202DF" w:rsidRDefault="00F9734E" w:rsidP="00F9734E">
      <w:pPr>
        <w:pStyle w:val="ConsPlusNormal"/>
        <w:jc w:val="center"/>
        <w:rPr>
          <w:b/>
        </w:rPr>
      </w:pPr>
      <w:r w:rsidRPr="004202DF">
        <w:rPr>
          <w:b/>
        </w:rPr>
        <w:t xml:space="preserve">межбюджетных трансфертов, предоставляемых и распределяемых </w:t>
      </w:r>
    </w:p>
    <w:p w14:paraId="42C380F6" w14:textId="77777777" w:rsidR="00F9734E" w:rsidRPr="004202DF" w:rsidRDefault="00F9734E" w:rsidP="00F9734E">
      <w:pPr>
        <w:pStyle w:val="ConsPlusNormal"/>
        <w:jc w:val="center"/>
        <w:rPr>
          <w:color w:val="FF0000"/>
        </w:rPr>
      </w:pPr>
      <w:r w:rsidRPr="004202DF">
        <w:rPr>
          <w:b/>
        </w:rPr>
        <w:t>в рамках губернаторского проекта «Решаем вместе!»</w:t>
      </w:r>
    </w:p>
    <w:p w14:paraId="42C380F7" w14:textId="77777777" w:rsidR="00F9734E" w:rsidRPr="004202DF" w:rsidRDefault="00F9734E" w:rsidP="00F9734E">
      <w:pPr>
        <w:pStyle w:val="ConsPlusNormal"/>
        <w:ind w:firstLine="709"/>
        <w:jc w:val="both"/>
      </w:pPr>
    </w:p>
    <w:p w14:paraId="42C380F8" w14:textId="77777777" w:rsidR="00F9734E" w:rsidRPr="004202DF" w:rsidRDefault="00F9734E" w:rsidP="00F9734E">
      <w:pPr>
        <w:pStyle w:val="ConsPlusNormal"/>
        <w:ind w:firstLine="709"/>
        <w:jc w:val="both"/>
      </w:pPr>
      <w:r w:rsidRPr="004202DF">
        <w:t>1. Субсидия на формирование современной городской среды</w:t>
      </w:r>
    </w:p>
    <w:p w14:paraId="42C380F9" w14:textId="77777777" w:rsidR="00F9734E" w:rsidRPr="004202DF" w:rsidRDefault="00F9734E" w:rsidP="00F9734E">
      <w:pPr>
        <w:pStyle w:val="ConsPlusNormal"/>
        <w:ind w:firstLine="709"/>
        <w:jc w:val="both"/>
      </w:pPr>
      <w:r w:rsidRPr="004202DF">
        <w:t>2. Субсидия на поддержку обустройства мест массового отдыха населения (городских парков)</w:t>
      </w:r>
    </w:p>
    <w:p w14:paraId="42C380FA" w14:textId="77777777" w:rsidR="00F9734E" w:rsidRPr="004202DF" w:rsidRDefault="00F9734E" w:rsidP="00F9734E">
      <w:pPr>
        <w:pStyle w:val="ConsPlusNormal"/>
        <w:ind w:firstLine="709"/>
        <w:jc w:val="both"/>
      </w:pPr>
      <w:r w:rsidRPr="004202DF">
        <w:t>3. Субсидия на реализацию мероприятий инициативного бюджетирования на территории Ярославской области (поддержку местных инициатив)</w:t>
      </w:r>
    </w:p>
    <w:p w14:paraId="42C380FB" w14:textId="77777777" w:rsidR="00F9734E" w:rsidRPr="004202DF" w:rsidRDefault="00F9734E" w:rsidP="00F9734E">
      <w:pPr>
        <w:pStyle w:val="ConsPlusNormal"/>
        <w:ind w:firstLine="709"/>
        <w:jc w:val="both"/>
      </w:pPr>
      <w:r w:rsidRPr="004202DF">
        <w:t>4. Иной межбюджетный трансферт на поддержку лучших практик инициативного бюджетирования</w:t>
      </w:r>
    </w:p>
    <w:p w14:paraId="42C380FC" w14:textId="77777777" w:rsidR="00F9734E" w:rsidRDefault="00F9734E" w:rsidP="00F9734E">
      <w:pPr>
        <w:pStyle w:val="ConsPlusNormal"/>
        <w:ind w:firstLine="709"/>
        <w:jc w:val="both"/>
      </w:pPr>
      <w:r w:rsidRPr="004202DF">
        <w:t>5. Субсидия на проведение капитального ремонта муниципальных учреждений культуры</w:t>
      </w:r>
    </w:p>
    <w:p w14:paraId="42C380FD" w14:textId="77777777" w:rsidR="00F9734E" w:rsidRDefault="00F9734E" w:rsidP="00F9734E">
      <w:pPr>
        <w:pStyle w:val="ConsPlusNormal"/>
        <w:ind w:firstLine="709"/>
        <w:jc w:val="both"/>
      </w:pPr>
      <w:r>
        <w:t>6. Субсидия на оснащение оборудованием муниципальных учреждений культуры</w:t>
      </w:r>
    </w:p>
    <w:p w14:paraId="42C380FE" w14:textId="77777777" w:rsidR="00F9734E" w:rsidRPr="004202DF" w:rsidRDefault="00F9734E" w:rsidP="00F9734E">
      <w:pPr>
        <w:pStyle w:val="ConsPlusNormal"/>
        <w:ind w:firstLine="709"/>
        <w:jc w:val="both"/>
      </w:pPr>
      <w:r>
        <w:t>7. Субсидия на обеспечение развития и укрепления материально-технической базы муниципальных домов культуры</w:t>
      </w:r>
    </w:p>
    <w:p w14:paraId="42C380FF" w14:textId="77777777" w:rsidR="00F9734E" w:rsidRPr="004202DF" w:rsidRDefault="00F9734E" w:rsidP="00F9734E">
      <w:pPr>
        <w:pStyle w:val="ConsPlusNormal"/>
        <w:ind w:firstLine="709"/>
        <w:jc w:val="both"/>
      </w:pPr>
    </w:p>
    <w:p w14:paraId="42C38100" w14:textId="77777777" w:rsidR="00F9734E" w:rsidRPr="00142631" w:rsidRDefault="00F9734E" w:rsidP="00F9734E"/>
    <w:p w14:paraId="42C38101" w14:textId="77777777" w:rsidR="00F9734E" w:rsidRDefault="00F9734E">
      <w:pPr>
        <w:spacing w:after="200" w:line="276" w:lineRule="auto"/>
        <w:ind w:firstLine="0"/>
      </w:pPr>
      <w:r>
        <w:br w:type="page"/>
      </w:r>
    </w:p>
    <w:p w14:paraId="42C38102" w14:textId="77777777" w:rsidR="00F9734E" w:rsidRPr="007651A8" w:rsidRDefault="00F9734E" w:rsidP="00F9734E">
      <w:pPr>
        <w:ind w:left="5103"/>
        <w:rPr>
          <w:rFonts w:eastAsia="Calibri" w:cs="Times New Roman"/>
          <w:szCs w:val="28"/>
        </w:rPr>
      </w:pPr>
      <w:r w:rsidRPr="007651A8">
        <w:rPr>
          <w:rFonts w:eastAsia="Calibri" w:cs="Times New Roman"/>
          <w:szCs w:val="28"/>
        </w:rPr>
        <w:lastRenderedPageBreak/>
        <w:t>УТВЕРЖДЁН</w:t>
      </w:r>
    </w:p>
    <w:p w14:paraId="42C38103" w14:textId="77777777" w:rsidR="00F9734E" w:rsidRPr="007651A8" w:rsidRDefault="00F9734E" w:rsidP="00F9734E">
      <w:pPr>
        <w:ind w:left="5103"/>
        <w:rPr>
          <w:rFonts w:eastAsia="Calibri" w:cs="Times New Roman"/>
          <w:szCs w:val="28"/>
        </w:rPr>
      </w:pPr>
      <w:r w:rsidRPr="007651A8">
        <w:rPr>
          <w:rFonts w:eastAsia="Calibri" w:cs="Times New Roman"/>
          <w:szCs w:val="28"/>
        </w:rPr>
        <w:t>указом</w:t>
      </w:r>
    </w:p>
    <w:p w14:paraId="42C38104" w14:textId="77777777" w:rsidR="00F9734E" w:rsidRPr="007651A8" w:rsidRDefault="00F9734E" w:rsidP="00F9734E">
      <w:pPr>
        <w:ind w:left="5812" w:firstLine="0"/>
        <w:rPr>
          <w:rFonts w:eastAsia="Calibri" w:cs="Times New Roman"/>
          <w:szCs w:val="28"/>
        </w:rPr>
      </w:pPr>
      <w:r w:rsidRPr="007651A8">
        <w:rPr>
          <w:rFonts w:eastAsia="Calibri" w:cs="Times New Roman"/>
          <w:szCs w:val="28"/>
        </w:rPr>
        <w:t>Губернатора области</w:t>
      </w:r>
      <w:r w:rsidRPr="007651A8">
        <w:rPr>
          <w:rFonts w:eastAsia="Calibri" w:cs="Times New Roman"/>
          <w:szCs w:val="28"/>
        </w:rPr>
        <w:br/>
      </w:r>
      <w:r w:rsidRPr="00CB0A7F">
        <w:rPr>
          <w:rFonts w:eastAsia="Calibri" w:cs="Times New Roman"/>
          <w:szCs w:val="28"/>
        </w:rPr>
        <w:t>от 20.02.2017 № 50</w:t>
      </w:r>
    </w:p>
    <w:p w14:paraId="42C38105" w14:textId="77777777" w:rsidR="00F9734E" w:rsidRPr="007651A8" w:rsidRDefault="00F9734E" w:rsidP="00F9734E">
      <w:pPr>
        <w:autoSpaceDE w:val="0"/>
        <w:autoSpaceDN w:val="0"/>
        <w:adjustRightInd w:val="0"/>
        <w:rPr>
          <w:rFonts w:eastAsia="Calibri" w:cs="Times New Roman"/>
          <w:color w:val="FF0000"/>
          <w:szCs w:val="28"/>
        </w:rPr>
      </w:pPr>
    </w:p>
    <w:p w14:paraId="42C38106" w14:textId="77777777" w:rsidR="00F9734E" w:rsidRPr="007651A8" w:rsidRDefault="00F9734E" w:rsidP="00F9734E">
      <w:pPr>
        <w:autoSpaceDE w:val="0"/>
        <w:autoSpaceDN w:val="0"/>
        <w:adjustRightInd w:val="0"/>
        <w:jc w:val="both"/>
        <w:rPr>
          <w:rFonts w:eastAsia="Calibri" w:cs="Times New Roman"/>
          <w:color w:val="FF0000"/>
          <w:szCs w:val="28"/>
        </w:rPr>
      </w:pPr>
    </w:p>
    <w:p w14:paraId="42C38107" w14:textId="77777777" w:rsidR="00F9734E" w:rsidRPr="007651A8" w:rsidRDefault="00F9734E" w:rsidP="00F9734E">
      <w:pPr>
        <w:ind w:firstLine="0"/>
        <w:jc w:val="center"/>
        <w:rPr>
          <w:rFonts w:eastAsia="Calibri" w:cs="Times New Roman"/>
          <w:b/>
          <w:szCs w:val="28"/>
        </w:rPr>
      </w:pPr>
      <w:r w:rsidRPr="007651A8">
        <w:rPr>
          <w:rFonts w:eastAsia="Calibri" w:cs="Times New Roman"/>
          <w:b/>
          <w:szCs w:val="28"/>
        </w:rPr>
        <w:t>СОСТАВ</w:t>
      </w:r>
    </w:p>
    <w:p w14:paraId="42C38108" w14:textId="77777777" w:rsidR="00F9734E" w:rsidRPr="007651A8" w:rsidRDefault="00F9734E" w:rsidP="00F9734E">
      <w:pPr>
        <w:ind w:firstLine="0"/>
        <w:jc w:val="center"/>
        <w:rPr>
          <w:rFonts w:eastAsia="Calibri" w:cs="Times New Roman"/>
          <w:b/>
          <w:szCs w:val="28"/>
        </w:rPr>
      </w:pPr>
      <w:r w:rsidRPr="007651A8">
        <w:rPr>
          <w:rFonts w:eastAsia="Calibri" w:cs="Times New Roman"/>
          <w:b/>
          <w:szCs w:val="28"/>
        </w:rPr>
        <w:t>межведомственной комиссии</w:t>
      </w:r>
    </w:p>
    <w:p w14:paraId="42C38109" w14:textId="77777777" w:rsidR="00F9734E" w:rsidRPr="007651A8" w:rsidRDefault="00F9734E" w:rsidP="00F9734E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color w:val="FF0000"/>
          <w:szCs w:val="28"/>
        </w:rPr>
      </w:pPr>
      <w:r w:rsidRPr="007651A8">
        <w:rPr>
          <w:rFonts w:eastAsia="Calibri" w:cs="Times New Roman"/>
          <w:b/>
          <w:szCs w:val="28"/>
        </w:rPr>
        <w:t>по реализации губернаторского проекта «Решаем вместе!»</w:t>
      </w:r>
    </w:p>
    <w:p w14:paraId="42C3810A" w14:textId="77777777" w:rsidR="00F9734E" w:rsidRPr="007651A8" w:rsidRDefault="00F9734E" w:rsidP="00F9734E">
      <w:pPr>
        <w:autoSpaceDE w:val="0"/>
        <w:autoSpaceDN w:val="0"/>
        <w:adjustRightInd w:val="0"/>
        <w:jc w:val="both"/>
        <w:rPr>
          <w:rFonts w:eastAsia="Calibri" w:cs="Times New Roman"/>
          <w:color w:val="FF0000"/>
          <w:szCs w:val="28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769"/>
      </w:tblGrid>
      <w:tr w:rsidR="00F9734E" w:rsidRPr="007651A8" w14:paraId="42C3810E" w14:textId="77777777" w:rsidTr="00F9734E">
        <w:tc>
          <w:tcPr>
            <w:tcW w:w="1464" w:type="pct"/>
          </w:tcPr>
          <w:p w14:paraId="42C3810B" w14:textId="77777777" w:rsidR="00F9734E" w:rsidRPr="007651A8" w:rsidRDefault="00F9734E" w:rsidP="00353E5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textAlignment w:val="baseline"/>
              <w:rPr>
                <w:rFonts w:cs="Times New Roman"/>
                <w:szCs w:val="28"/>
              </w:rPr>
            </w:pPr>
            <w:r w:rsidRPr="007651A8">
              <w:rPr>
                <w:rFonts w:cs="Times New Roman"/>
                <w:szCs w:val="28"/>
              </w:rPr>
              <w:t>Миронов Д.Ю.</w:t>
            </w:r>
          </w:p>
        </w:tc>
        <w:tc>
          <w:tcPr>
            <w:tcW w:w="3536" w:type="pct"/>
          </w:tcPr>
          <w:p w14:paraId="42C3810C" w14:textId="77777777" w:rsidR="00F9734E" w:rsidRPr="007651A8" w:rsidRDefault="00F9734E" w:rsidP="00353E5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textAlignment w:val="baseline"/>
              <w:rPr>
                <w:rFonts w:cs="Times New Roman"/>
                <w:szCs w:val="28"/>
              </w:rPr>
            </w:pPr>
            <w:r w:rsidRPr="007651A8">
              <w:rPr>
                <w:rFonts w:cs="Times New Roman"/>
                <w:szCs w:val="28"/>
              </w:rPr>
              <w:t>- временно исполняющий обязанности Губернатора области, председатель межведомственной комиссии</w:t>
            </w:r>
          </w:p>
          <w:p w14:paraId="42C3810D" w14:textId="77777777" w:rsidR="00F9734E" w:rsidRPr="007651A8" w:rsidRDefault="00F9734E" w:rsidP="00353E5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textAlignment w:val="baseline"/>
              <w:rPr>
                <w:rFonts w:cs="Times New Roman"/>
                <w:szCs w:val="28"/>
              </w:rPr>
            </w:pPr>
          </w:p>
        </w:tc>
      </w:tr>
      <w:tr w:rsidR="00F9734E" w:rsidRPr="007651A8" w14:paraId="42C38112" w14:textId="77777777" w:rsidTr="00F9734E">
        <w:tc>
          <w:tcPr>
            <w:tcW w:w="1464" w:type="pct"/>
          </w:tcPr>
          <w:p w14:paraId="42C3810F" w14:textId="77777777" w:rsidR="00F9734E" w:rsidRPr="007651A8" w:rsidRDefault="00F9734E" w:rsidP="00353E5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textAlignment w:val="baseline"/>
              <w:rPr>
                <w:rFonts w:cs="Times New Roman"/>
                <w:szCs w:val="28"/>
              </w:rPr>
            </w:pPr>
            <w:r w:rsidRPr="007651A8">
              <w:rPr>
                <w:rFonts w:cs="Times New Roman"/>
                <w:szCs w:val="28"/>
              </w:rPr>
              <w:t>Степаненко Д.А.</w:t>
            </w:r>
          </w:p>
        </w:tc>
        <w:tc>
          <w:tcPr>
            <w:tcW w:w="3536" w:type="pct"/>
          </w:tcPr>
          <w:p w14:paraId="42C38110" w14:textId="77777777" w:rsidR="00F9734E" w:rsidRPr="007651A8" w:rsidRDefault="00F9734E" w:rsidP="00353E5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textAlignment w:val="baseline"/>
              <w:rPr>
                <w:rFonts w:cs="Times New Roman"/>
                <w:szCs w:val="28"/>
              </w:rPr>
            </w:pPr>
            <w:r w:rsidRPr="007651A8">
              <w:rPr>
                <w:rFonts w:cs="Times New Roman"/>
                <w:szCs w:val="28"/>
              </w:rPr>
              <w:t>- Председатель Правительства области, заместитель председателя межведомственной комиссии</w:t>
            </w:r>
          </w:p>
          <w:p w14:paraId="42C38111" w14:textId="77777777" w:rsidR="00F9734E" w:rsidRPr="007651A8" w:rsidRDefault="00F9734E" w:rsidP="00353E5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textAlignment w:val="baseline"/>
              <w:rPr>
                <w:rFonts w:cs="Times New Roman"/>
                <w:szCs w:val="28"/>
              </w:rPr>
            </w:pPr>
          </w:p>
        </w:tc>
      </w:tr>
      <w:tr w:rsidR="00F9734E" w:rsidRPr="007651A8" w14:paraId="42C38115" w14:textId="77777777" w:rsidTr="00F9734E">
        <w:trPr>
          <w:trHeight w:val="535"/>
        </w:trPr>
        <w:tc>
          <w:tcPr>
            <w:tcW w:w="5000" w:type="pct"/>
            <w:gridSpan w:val="2"/>
          </w:tcPr>
          <w:p w14:paraId="42C38113" w14:textId="77777777" w:rsidR="00F9734E" w:rsidRPr="007651A8" w:rsidRDefault="00F9734E" w:rsidP="00353E5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textAlignment w:val="baseline"/>
              <w:rPr>
                <w:rFonts w:cs="Times New Roman"/>
                <w:szCs w:val="28"/>
              </w:rPr>
            </w:pPr>
            <w:r w:rsidRPr="007651A8">
              <w:rPr>
                <w:rFonts w:cs="Times New Roman"/>
                <w:szCs w:val="28"/>
              </w:rPr>
              <w:t xml:space="preserve">Члены </w:t>
            </w:r>
            <w:r>
              <w:rPr>
                <w:rFonts w:cs="Times New Roman"/>
                <w:szCs w:val="28"/>
              </w:rPr>
              <w:t>межведомственной комиссии</w:t>
            </w:r>
            <w:r w:rsidRPr="007651A8">
              <w:rPr>
                <w:rFonts w:cs="Times New Roman"/>
                <w:szCs w:val="28"/>
              </w:rPr>
              <w:t>:</w:t>
            </w:r>
          </w:p>
          <w:p w14:paraId="42C38114" w14:textId="77777777" w:rsidR="00F9734E" w:rsidRPr="007651A8" w:rsidRDefault="00F9734E" w:rsidP="00353E5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textAlignment w:val="baseline"/>
              <w:rPr>
                <w:rFonts w:cs="Times New Roman"/>
                <w:szCs w:val="28"/>
              </w:rPr>
            </w:pPr>
          </w:p>
        </w:tc>
      </w:tr>
      <w:tr w:rsidR="00F9734E" w:rsidRPr="007651A8" w14:paraId="42C38119" w14:textId="77777777" w:rsidTr="00F9734E">
        <w:tc>
          <w:tcPr>
            <w:tcW w:w="1464" w:type="pct"/>
          </w:tcPr>
          <w:p w14:paraId="42C38116" w14:textId="77777777" w:rsidR="00F9734E" w:rsidRPr="007651A8" w:rsidRDefault="00F9734E" w:rsidP="00353E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7651A8">
              <w:rPr>
                <w:rFonts w:cs="Times New Roman"/>
                <w:szCs w:val="28"/>
              </w:rPr>
              <w:t>Баланин И.В.</w:t>
            </w:r>
          </w:p>
        </w:tc>
        <w:tc>
          <w:tcPr>
            <w:tcW w:w="3536" w:type="pct"/>
          </w:tcPr>
          <w:p w14:paraId="42C38117" w14:textId="77777777" w:rsidR="00F9734E" w:rsidRDefault="00F9734E" w:rsidP="00353E5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textAlignment w:val="baseline"/>
              <w:rPr>
                <w:rFonts w:cs="Times New Roman"/>
                <w:szCs w:val="28"/>
              </w:rPr>
            </w:pPr>
            <w:r w:rsidRPr="007651A8">
              <w:rPr>
                <w:rFonts w:cs="Times New Roman"/>
                <w:szCs w:val="28"/>
              </w:rPr>
              <w:t xml:space="preserve">- заместитель Председателя Правительства области </w:t>
            </w:r>
            <w:r>
              <w:rPr>
                <w:rFonts w:cs="Times New Roman"/>
                <w:szCs w:val="28"/>
              </w:rPr>
              <w:t>–</w:t>
            </w:r>
            <w:r w:rsidRPr="007651A8">
              <w:rPr>
                <w:rFonts w:cs="Times New Roman"/>
                <w:szCs w:val="28"/>
              </w:rPr>
              <w:t xml:space="preserve"> директор департамента финансов Ярославской области</w:t>
            </w:r>
          </w:p>
          <w:p w14:paraId="42C38118" w14:textId="77777777" w:rsidR="00F9734E" w:rsidRPr="007651A8" w:rsidRDefault="00F9734E" w:rsidP="00353E5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textAlignment w:val="baseline"/>
              <w:rPr>
                <w:rFonts w:cs="Times New Roman"/>
                <w:szCs w:val="28"/>
              </w:rPr>
            </w:pPr>
          </w:p>
        </w:tc>
      </w:tr>
      <w:tr w:rsidR="00F9734E" w:rsidRPr="007651A8" w14:paraId="42C3811D" w14:textId="77777777" w:rsidTr="00F9734E">
        <w:tc>
          <w:tcPr>
            <w:tcW w:w="1464" w:type="pct"/>
          </w:tcPr>
          <w:p w14:paraId="42C3811A" w14:textId="77777777" w:rsidR="00F9734E" w:rsidRPr="007651A8" w:rsidRDefault="00F9734E" w:rsidP="00353E5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textAlignment w:val="baseline"/>
              <w:rPr>
                <w:rFonts w:cs="Times New Roman"/>
                <w:szCs w:val="28"/>
              </w:rPr>
            </w:pPr>
            <w:r w:rsidRPr="007651A8">
              <w:rPr>
                <w:rFonts w:cs="Times New Roman"/>
                <w:szCs w:val="28"/>
              </w:rPr>
              <w:t xml:space="preserve">Беляков А.В. </w:t>
            </w:r>
          </w:p>
        </w:tc>
        <w:tc>
          <w:tcPr>
            <w:tcW w:w="3536" w:type="pct"/>
          </w:tcPr>
          <w:p w14:paraId="42C3811B" w14:textId="77777777" w:rsidR="00F9734E" w:rsidRDefault="00F9734E" w:rsidP="00353E5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textAlignment w:val="baseline"/>
              <w:rPr>
                <w:rFonts w:cs="Times New Roman"/>
                <w:szCs w:val="28"/>
              </w:rPr>
            </w:pPr>
            <w:r w:rsidRPr="007651A8">
              <w:rPr>
                <w:rFonts w:cs="Times New Roman"/>
                <w:szCs w:val="28"/>
              </w:rPr>
              <w:t>- заместитель директора департамента финансов Ярославской области</w:t>
            </w:r>
          </w:p>
          <w:p w14:paraId="42C3811C" w14:textId="77777777" w:rsidR="00F9734E" w:rsidRPr="007651A8" w:rsidRDefault="00F9734E" w:rsidP="00353E5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textAlignment w:val="baseline"/>
              <w:rPr>
                <w:rFonts w:cs="Times New Roman"/>
                <w:szCs w:val="28"/>
              </w:rPr>
            </w:pPr>
          </w:p>
        </w:tc>
      </w:tr>
      <w:tr w:rsidR="00F9734E" w:rsidRPr="007651A8" w14:paraId="42C38121" w14:textId="77777777" w:rsidTr="00F9734E">
        <w:tc>
          <w:tcPr>
            <w:tcW w:w="1464" w:type="pct"/>
          </w:tcPr>
          <w:p w14:paraId="42C3811E" w14:textId="77777777" w:rsidR="00F9734E" w:rsidRPr="007651A8" w:rsidRDefault="00F9734E" w:rsidP="00353E5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textAlignment w:val="baseline"/>
              <w:rPr>
                <w:rFonts w:cs="Times New Roman"/>
                <w:szCs w:val="28"/>
              </w:rPr>
            </w:pPr>
            <w:r w:rsidRPr="007651A8">
              <w:rPr>
                <w:rFonts w:cs="Times New Roman"/>
                <w:szCs w:val="28"/>
              </w:rPr>
              <w:t xml:space="preserve">Березкин С.В. </w:t>
            </w:r>
          </w:p>
        </w:tc>
        <w:tc>
          <w:tcPr>
            <w:tcW w:w="3536" w:type="pct"/>
          </w:tcPr>
          <w:p w14:paraId="42C3811F" w14:textId="77777777" w:rsidR="00F9734E" w:rsidRDefault="00F9734E" w:rsidP="00353E5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textAlignment w:val="baseline"/>
              <w:rPr>
                <w:rFonts w:cs="Times New Roman"/>
                <w:szCs w:val="28"/>
              </w:rPr>
            </w:pPr>
            <w:r w:rsidRPr="007651A8">
              <w:rPr>
                <w:rFonts w:cs="Times New Roman"/>
                <w:szCs w:val="28"/>
              </w:rPr>
              <w:t>- </w:t>
            </w:r>
            <w:r>
              <w:rPr>
                <w:rFonts w:cs="Times New Roman"/>
                <w:szCs w:val="28"/>
              </w:rPr>
              <w:t>п</w:t>
            </w:r>
            <w:r w:rsidRPr="007651A8">
              <w:rPr>
                <w:rFonts w:cs="Times New Roman"/>
                <w:szCs w:val="28"/>
              </w:rPr>
              <w:t>редседатель Общественной палаты Ярославской области (по согласованию)</w:t>
            </w:r>
          </w:p>
          <w:p w14:paraId="42C38120" w14:textId="77777777" w:rsidR="00F9734E" w:rsidRPr="007651A8" w:rsidRDefault="00F9734E" w:rsidP="00353E5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textAlignment w:val="baseline"/>
              <w:rPr>
                <w:rFonts w:cs="Times New Roman"/>
                <w:szCs w:val="28"/>
              </w:rPr>
            </w:pPr>
          </w:p>
        </w:tc>
      </w:tr>
      <w:tr w:rsidR="00F9734E" w:rsidRPr="007651A8" w14:paraId="42C38125" w14:textId="77777777" w:rsidTr="00F9734E">
        <w:tc>
          <w:tcPr>
            <w:tcW w:w="1464" w:type="pct"/>
          </w:tcPr>
          <w:p w14:paraId="42C38122" w14:textId="77777777" w:rsidR="00F9734E" w:rsidRPr="007651A8" w:rsidRDefault="00F9734E" w:rsidP="00353E5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textAlignment w:val="baseline"/>
              <w:rPr>
                <w:rFonts w:cs="Times New Roman"/>
                <w:szCs w:val="28"/>
              </w:rPr>
            </w:pPr>
            <w:r w:rsidRPr="007651A8">
              <w:rPr>
                <w:rFonts w:cs="Times New Roman"/>
                <w:szCs w:val="28"/>
              </w:rPr>
              <w:t xml:space="preserve">Боровицкий М.В. </w:t>
            </w:r>
          </w:p>
        </w:tc>
        <w:tc>
          <w:tcPr>
            <w:tcW w:w="3536" w:type="pct"/>
          </w:tcPr>
          <w:p w14:paraId="42C38123" w14:textId="77777777" w:rsidR="00F9734E" w:rsidRDefault="00F9734E" w:rsidP="00353E5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textAlignment w:val="baseline"/>
              <w:rPr>
                <w:rFonts w:cs="Times New Roman"/>
                <w:szCs w:val="28"/>
              </w:rPr>
            </w:pPr>
            <w:r w:rsidRPr="007651A8">
              <w:rPr>
                <w:rFonts w:cs="Times New Roman"/>
                <w:szCs w:val="28"/>
              </w:rPr>
              <w:t xml:space="preserve">- Председатель Ярославской областной Думы </w:t>
            </w:r>
            <w:r w:rsidRPr="007651A8">
              <w:rPr>
                <w:rFonts w:cs="Times New Roman"/>
                <w:szCs w:val="28"/>
              </w:rPr>
              <w:br/>
              <w:t>(по согласованию)</w:t>
            </w:r>
          </w:p>
          <w:p w14:paraId="42C38124" w14:textId="77777777" w:rsidR="00F9734E" w:rsidRPr="007651A8" w:rsidRDefault="00F9734E" w:rsidP="00353E5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textAlignment w:val="baseline"/>
              <w:rPr>
                <w:rFonts w:cs="Times New Roman"/>
                <w:szCs w:val="28"/>
              </w:rPr>
            </w:pPr>
          </w:p>
        </w:tc>
      </w:tr>
      <w:tr w:rsidR="00F9734E" w:rsidRPr="007651A8" w14:paraId="42C38129" w14:textId="77777777" w:rsidTr="00F9734E">
        <w:tc>
          <w:tcPr>
            <w:tcW w:w="1464" w:type="pct"/>
          </w:tcPr>
          <w:p w14:paraId="42C38126" w14:textId="77777777" w:rsidR="00F9734E" w:rsidRPr="007651A8" w:rsidRDefault="00F9734E" w:rsidP="00353E5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textAlignment w:val="baseline"/>
              <w:rPr>
                <w:rFonts w:cs="Times New Roman"/>
                <w:szCs w:val="28"/>
              </w:rPr>
            </w:pPr>
            <w:r w:rsidRPr="007651A8">
              <w:rPr>
                <w:rFonts w:cs="Times New Roman"/>
                <w:szCs w:val="28"/>
              </w:rPr>
              <w:t>Демьянов В.А.</w:t>
            </w:r>
          </w:p>
        </w:tc>
        <w:tc>
          <w:tcPr>
            <w:tcW w:w="3536" w:type="pct"/>
          </w:tcPr>
          <w:p w14:paraId="42C38127" w14:textId="77777777" w:rsidR="00F9734E" w:rsidRDefault="00F9734E" w:rsidP="00353E5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textAlignment w:val="baseline"/>
              <w:rPr>
                <w:rFonts w:cs="Times New Roman"/>
                <w:szCs w:val="28"/>
              </w:rPr>
            </w:pPr>
            <w:r w:rsidRPr="007651A8">
              <w:rPr>
                <w:rFonts w:cs="Times New Roman"/>
                <w:szCs w:val="28"/>
              </w:rPr>
              <w:t>- директор департамента территориального развития Ярославской области</w:t>
            </w:r>
          </w:p>
          <w:p w14:paraId="42C38128" w14:textId="77777777" w:rsidR="00F9734E" w:rsidRPr="007651A8" w:rsidRDefault="00F9734E" w:rsidP="00353E5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textAlignment w:val="baseline"/>
              <w:rPr>
                <w:rFonts w:cs="Times New Roman"/>
                <w:szCs w:val="28"/>
              </w:rPr>
            </w:pPr>
          </w:p>
        </w:tc>
      </w:tr>
      <w:tr w:rsidR="00F9734E" w:rsidRPr="007651A8" w14:paraId="42C3812D" w14:textId="77777777" w:rsidTr="00F9734E">
        <w:tc>
          <w:tcPr>
            <w:tcW w:w="1464" w:type="pct"/>
          </w:tcPr>
          <w:p w14:paraId="42C3812A" w14:textId="77777777" w:rsidR="00F9734E" w:rsidRPr="007651A8" w:rsidRDefault="00F9734E" w:rsidP="00353E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7651A8">
              <w:rPr>
                <w:rFonts w:cs="Times New Roman"/>
                <w:szCs w:val="28"/>
              </w:rPr>
              <w:t xml:space="preserve">Золотников Н.В. </w:t>
            </w:r>
          </w:p>
        </w:tc>
        <w:tc>
          <w:tcPr>
            <w:tcW w:w="3536" w:type="pct"/>
          </w:tcPr>
          <w:p w14:paraId="42C3812B" w14:textId="77777777" w:rsidR="00F9734E" w:rsidRDefault="00F9734E" w:rsidP="00353E5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textAlignment w:val="baseline"/>
              <w:rPr>
                <w:rFonts w:cs="Times New Roman"/>
                <w:szCs w:val="28"/>
              </w:rPr>
            </w:pPr>
            <w:r w:rsidRPr="007651A8">
              <w:rPr>
                <w:rFonts w:cs="Times New Roman"/>
                <w:szCs w:val="28"/>
              </w:rPr>
              <w:t>- председатель правления ассоциации «Совет муниципальных образований Ярославской области» (по согласованию)</w:t>
            </w:r>
          </w:p>
          <w:p w14:paraId="42C3812C" w14:textId="77777777" w:rsidR="00F9734E" w:rsidRPr="007651A8" w:rsidRDefault="00F9734E" w:rsidP="00353E5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textAlignment w:val="baseline"/>
              <w:rPr>
                <w:rFonts w:cs="Times New Roman"/>
                <w:szCs w:val="28"/>
              </w:rPr>
            </w:pPr>
          </w:p>
        </w:tc>
      </w:tr>
      <w:tr w:rsidR="00F9734E" w:rsidRPr="007651A8" w14:paraId="42C38131" w14:textId="77777777" w:rsidTr="00F9734E">
        <w:tc>
          <w:tcPr>
            <w:tcW w:w="1464" w:type="pct"/>
          </w:tcPr>
          <w:p w14:paraId="42C3812E" w14:textId="77777777" w:rsidR="00F9734E" w:rsidRPr="007651A8" w:rsidRDefault="00F9734E" w:rsidP="00353E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 CYR" w:hAnsi="Times New Roman CYR" w:cs="Times New Roman"/>
                <w:sz w:val="20"/>
              </w:rPr>
            </w:pPr>
            <w:r w:rsidRPr="007651A8">
              <w:rPr>
                <w:rFonts w:cs="Times New Roman"/>
                <w:szCs w:val="28"/>
              </w:rPr>
              <w:t>Костикова А.А.</w:t>
            </w:r>
          </w:p>
        </w:tc>
        <w:tc>
          <w:tcPr>
            <w:tcW w:w="3536" w:type="pct"/>
          </w:tcPr>
          <w:p w14:paraId="42C3812F" w14:textId="77777777" w:rsidR="00F9734E" w:rsidRDefault="00F9734E" w:rsidP="00353E5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textAlignment w:val="baseline"/>
              <w:rPr>
                <w:rFonts w:cs="Times New Roman"/>
                <w:szCs w:val="28"/>
              </w:rPr>
            </w:pPr>
            <w:r w:rsidRPr="007651A8">
              <w:rPr>
                <w:rFonts w:cs="Times New Roman"/>
                <w:szCs w:val="28"/>
              </w:rPr>
              <w:t>- </w:t>
            </w:r>
            <w:r>
              <w:rPr>
                <w:rFonts w:cs="Times New Roman"/>
                <w:szCs w:val="28"/>
              </w:rPr>
              <w:t xml:space="preserve">директор </w:t>
            </w:r>
            <w:r w:rsidRPr="007651A8">
              <w:rPr>
                <w:rFonts w:cs="Times New Roman"/>
                <w:szCs w:val="28"/>
              </w:rPr>
              <w:t>департамента общественных связей Ярославской области</w:t>
            </w:r>
          </w:p>
          <w:p w14:paraId="42C38130" w14:textId="77777777" w:rsidR="00F9734E" w:rsidRPr="007651A8" w:rsidRDefault="00F9734E" w:rsidP="00353E5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textAlignment w:val="baseline"/>
              <w:rPr>
                <w:rFonts w:ascii="Times New Roman CYR" w:hAnsi="Times New Roman CYR" w:cs="Times New Roman"/>
                <w:sz w:val="20"/>
              </w:rPr>
            </w:pPr>
          </w:p>
        </w:tc>
      </w:tr>
      <w:tr w:rsidR="00F9734E" w:rsidRPr="007651A8" w14:paraId="42C38136" w14:textId="77777777" w:rsidTr="00F9734E">
        <w:tc>
          <w:tcPr>
            <w:tcW w:w="1464" w:type="pct"/>
          </w:tcPr>
          <w:p w14:paraId="42C38132" w14:textId="77777777" w:rsidR="00F9734E" w:rsidRPr="007651A8" w:rsidRDefault="00F9734E" w:rsidP="00353E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7651A8">
              <w:rPr>
                <w:rFonts w:cs="Times New Roman"/>
                <w:szCs w:val="28"/>
              </w:rPr>
              <w:t xml:space="preserve">Костин В.Г. </w:t>
            </w:r>
          </w:p>
        </w:tc>
        <w:tc>
          <w:tcPr>
            <w:tcW w:w="3536" w:type="pct"/>
          </w:tcPr>
          <w:p w14:paraId="42C38133" w14:textId="77777777" w:rsidR="00F9734E" w:rsidRDefault="00F9734E" w:rsidP="00353E5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textAlignment w:val="baseline"/>
              <w:rPr>
                <w:rFonts w:cs="Times New Roman"/>
                <w:szCs w:val="28"/>
              </w:rPr>
            </w:pPr>
            <w:r w:rsidRPr="007651A8">
              <w:rPr>
                <w:rFonts w:cs="Times New Roman"/>
                <w:szCs w:val="28"/>
              </w:rPr>
              <w:t>- первый заместитель Председателя Правительства области</w:t>
            </w:r>
          </w:p>
          <w:p w14:paraId="42C38134" w14:textId="77777777" w:rsidR="00F9734E" w:rsidRDefault="00F9734E" w:rsidP="00353E5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textAlignment w:val="baseline"/>
              <w:rPr>
                <w:rFonts w:cs="Times New Roman"/>
                <w:szCs w:val="28"/>
              </w:rPr>
            </w:pPr>
          </w:p>
          <w:p w14:paraId="42C38135" w14:textId="77777777" w:rsidR="00F9734E" w:rsidRPr="007651A8" w:rsidRDefault="00F9734E" w:rsidP="00353E5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textAlignment w:val="baseline"/>
              <w:rPr>
                <w:rFonts w:cs="Times New Roman"/>
                <w:szCs w:val="28"/>
              </w:rPr>
            </w:pPr>
          </w:p>
        </w:tc>
      </w:tr>
      <w:tr w:rsidR="00F9734E" w:rsidRPr="007651A8" w14:paraId="42C3813A" w14:textId="77777777" w:rsidTr="00F9734E">
        <w:tc>
          <w:tcPr>
            <w:tcW w:w="1464" w:type="pct"/>
          </w:tcPr>
          <w:p w14:paraId="42C38137" w14:textId="77777777" w:rsidR="00F9734E" w:rsidRPr="007651A8" w:rsidRDefault="00F9734E" w:rsidP="00353E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cs="Times New Roman"/>
                <w:szCs w:val="28"/>
              </w:rPr>
            </w:pPr>
            <w:r w:rsidRPr="007651A8">
              <w:rPr>
                <w:rFonts w:cs="Times New Roman"/>
                <w:szCs w:val="28"/>
              </w:rPr>
              <w:lastRenderedPageBreak/>
              <w:t>Несветайлов В.Ф.</w:t>
            </w:r>
          </w:p>
        </w:tc>
        <w:tc>
          <w:tcPr>
            <w:tcW w:w="3536" w:type="pct"/>
          </w:tcPr>
          <w:p w14:paraId="42C38138" w14:textId="77777777" w:rsidR="00F9734E" w:rsidRDefault="00F9734E" w:rsidP="00353E5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textAlignment w:val="baseline"/>
              <w:rPr>
                <w:rFonts w:cs="Times New Roman"/>
                <w:szCs w:val="28"/>
              </w:rPr>
            </w:pPr>
            <w:r w:rsidRPr="007651A8">
              <w:rPr>
                <w:rFonts w:cs="Times New Roman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>г</w:t>
            </w:r>
            <w:r w:rsidRPr="007651A8">
              <w:rPr>
                <w:rFonts w:cs="Times New Roman"/>
                <w:szCs w:val="28"/>
              </w:rPr>
              <w:t>лавный федеральный инспектор по Ярославской области аппарата полномочного представителя Президента Российской Федерации в Центральном федеральном округе (по согласованию)</w:t>
            </w:r>
          </w:p>
          <w:p w14:paraId="42C38139" w14:textId="77777777" w:rsidR="00F9734E" w:rsidRPr="007651A8" w:rsidRDefault="00F9734E" w:rsidP="00353E5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textAlignment w:val="baseline"/>
              <w:rPr>
                <w:rFonts w:cs="Times New Roman"/>
                <w:szCs w:val="28"/>
              </w:rPr>
            </w:pPr>
          </w:p>
        </w:tc>
      </w:tr>
      <w:tr w:rsidR="00F9734E" w:rsidRPr="007651A8" w14:paraId="42C3813D" w14:textId="77777777" w:rsidTr="00F9734E">
        <w:tc>
          <w:tcPr>
            <w:tcW w:w="1464" w:type="pct"/>
          </w:tcPr>
          <w:p w14:paraId="42C3813B" w14:textId="77777777" w:rsidR="00F9734E" w:rsidRPr="007651A8" w:rsidRDefault="00F9734E" w:rsidP="00353E5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textAlignment w:val="baseline"/>
              <w:rPr>
                <w:rFonts w:cs="Times New Roman"/>
                <w:szCs w:val="28"/>
              </w:rPr>
            </w:pPr>
            <w:r w:rsidRPr="007651A8">
              <w:rPr>
                <w:rFonts w:cs="Times New Roman"/>
                <w:szCs w:val="28"/>
              </w:rPr>
              <w:t>Ткаченко В.В.</w:t>
            </w:r>
          </w:p>
        </w:tc>
        <w:tc>
          <w:tcPr>
            <w:tcW w:w="3536" w:type="pct"/>
          </w:tcPr>
          <w:p w14:paraId="42C3813C" w14:textId="77777777" w:rsidR="00F9734E" w:rsidRPr="007651A8" w:rsidRDefault="00F9734E" w:rsidP="00353E51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jc w:val="both"/>
              <w:textAlignment w:val="baseline"/>
              <w:rPr>
                <w:rFonts w:cs="Times New Roman"/>
                <w:szCs w:val="28"/>
              </w:rPr>
            </w:pPr>
            <w:r w:rsidRPr="007651A8">
              <w:rPr>
                <w:rFonts w:cs="Times New Roman"/>
                <w:szCs w:val="28"/>
              </w:rPr>
              <w:t>- заместитель Председателя Правительства области</w:t>
            </w:r>
          </w:p>
        </w:tc>
      </w:tr>
    </w:tbl>
    <w:p w14:paraId="42C3813E" w14:textId="77777777" w:rsidR="00F9734E" w:rsidRPr="00261F35" w:rsidRDefault="00F9734E" w:rsidP="00F9734E">
      <w:pPr>
        <w:rPr>
          <w:sz w:val="2"/>
          <w:szCs w:val="2"/>
        </w:rPr>
      </w:pPr>
    </w:p>
    <w:p w14:paraId="42C3813F" w14:textId="77777777" w:rsidR="00E1407E" w:rsidRPr="003D1E8D" w:rsidRDefault="00E1407E" w:rsidP="00F9734E">
      <w:pPr>
        <w:tabs>
          <w:tab w:val="right" w:pos="8931"/>
        </w:tabs>
        <w:ind w:firstLine="0"/>
        <w:jc w:val="both"/>
      </w:pPr>
    </w:p>
    <w:sectPr w:rsidR="00E1407E" w:rsidRPr="003D1E8D" w:rsidSect="00ED589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134" w:right="566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4F223" w14:textId="77777777" w:rsidR="007C148E" w:rsidRDefault="007C148E" w:rsidP="006C1916">
      <w:r>
        <w:separator/>
      </w:r>
    </w:p>
  </w:endnote>
  <w:endnote w:type="continuationSeparator" w:id="0">
    <w:p w14:paraId="44796E9E" w14:textId="77777777" w:rsidR="007C148E" w:rsidRDefault="007C148E" w:rsidP="006C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38148" w14:textId="77777777" w:rsidR="00F9734E" w:rsidRDefault="00F9734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00" w:firstRow="0" w:lastRow="0" w:firstColumn="0" w:lastColumn="0" w:noHBand="0" w:noVBand="0"/>
    </w:tblPr>
    <w:tblGrid>
      <w:gridCol w:w="6380"/>
      <w:gridCol w:w="3191"/>
    </w:tblGrid>
    <w:tr w:rsidR="00F9734E" w14:paraId="42C3814B" w14:textId="77777777" w:rsidTr="00F9734E">
      <w:tc>
        <w:tcPr>
          <w:tcW w:w="3333" w:type="pct"/>
          <w:shd w:val="clear" w:color="auto" w:fill="auto"/>
        </w:tcPr>
        <w:p w14:paraId="42C38149" w14:textId="77777777" w:rsidR="00F9734E" w:rsidRPr="00F9734E" w:rsidRDefault="00F9734E" w:rsidP="00F9734E">
          <w:pPr>
            <w:pStyle w:val="a6"/>
            <w:ind w:firstLine="0"/>
            <w:rPr>
              <w:rFonts w:cs="Times New Roman"/>
              <w:color w:val="808080"/>
              <w:sz w:val="18"/>
            </w:rPr>
          </w:pPr>
          <w:r w:rsidRPr="00F9734E">
            <w:rPr>
              <w:rFonts w:cs="Times New Roman"/>
              <w:color w:val="808080"/>
              <w:sz w:val="18"/>
            </w:rPr>
            <w:t>Государственная эталонная база данных правовых актов Ярославской области</w:t>
          </w:r>
        </w:p>
      </w:tc>
      <w:tc>
        <w:tcPr>
          <w:tcW w:w="1667" w:type="pct"/>
          <w:shd w:val="clear" w:color="auto" w:fill="auto"/>
        </w:tcPr>
        <w:p w14:paraId="42C3814A" w14:textId="77777777" w:rsidR="00F9734E" w:rsidRPr="00F9734E" w:rsidRDefault="00F9734E" w:rsidP="00F9734E">
          <w:pPr>
            <w:pStyle w:val="a6"/>
            <w:ind w:firstLine="0"/>
            <w:jc w:val="right"/>
            <w:rPr>
              <w:rFonts w:cs="Times New Roman"/>
              <w:color w:val="808080"/>
              <w:sz w:val="18"/>
            </w:rPr>
          </w:pPr>
          <w:r w:rsidRPr="00F9734E">
            <w:rPr>
              <w:rFonts w:cs="Times New Roman"/>
              <w:color w:val="808080"/>
              <w:sz w:val="18"/>
            </w:rPr>
            <w:t xml:space="preserve">Страница </w:t>
          </w:r>
          <w:r w:rsidRPr="00F9734E">
            <w:rPr>
              <w:rFonts w:cs="Times New Roman"/>
              <w:color w:val="808080"/>
              <w:sz w:val="18"/>
            </w:rPr>
            <w:fldChar w:fldCharType="begin"/>
          </w:r>
          <w:r w:rsidRPr="00F9734E">
            <w:rPr>
              <w:rFonts w:cs="Times New Roman"/>
              <w:color w:val="808080"/>
              <w:sz w:val="18"/>
            </w:rPr>
            <w:instrText xml:space="preserve"> PAGE </w:instrText>
          </w:r>
          <w:r w:rsidRPr="00F9734E">
            <w:rPr>
              <w:rFonts w:cs="Times New Roman"/>
              <w:color w:val="808080"/>
              <w:sz w:val="18"/>
            </w:rPr>
            <w:fldChar w:fldCharType="separate"/>
          </w:r>
          <w:r w:rsidR="007F5EFD">
            <w:rPr>
              <w:rFonts w:cs="Times New Roman"/>
              <w:noProof/>
              <w:color w:val="808080"/>
              <w:sz w:val="18"/>
            </w:rPr>
            <w:t>5</w:t>
          </w:r>
          <w:r w:rsidRPr="00F9734E">
            <w:rPr>
              <w:rFonts w:cs="Times New Roman"/>
              <w:color w:val="808080"/>
              <w:sz w:val="18"/>
            </w:rPr>
            <w:fldChar w:fldCharType="end"/>
          </w:r>
          <w:r w:rsidRPr="00F9734E">
            <w:rPr>
              <w:rFonts w:cs="Times New Roman"/>
              <w:color w:val="808080"/>
              <w:sz w:val="18"/>
            </w:rPr>
            <w:t xml:space="preserve"> из </w:t>
          </w:r>
          <w:r w:rsidRPr="00F9734E">
            <w:rPr>
              <w:rFonts w:cs="Times New Roman"/>
              <w:color w:val="808080"/>
              <w:sz w:val="18"/>
            </w:rPr>
            <w:fldChar w:fldCharType="begin"/>
          </w:r>
          <w:r w:rsidRPr="00F9734E">
            <w:rPr>
              <w:rFonts w:cs="Times New Roman"/>
              <w:color w:val="808080"/>
              <w:sz w:val="18"/>
            </w:rPr>
            <w:instrText xml:space="preserve"> NUMPAGES </w:instrText>
          </w:r>
          <w:r w:rsidRPr="00F9734E">
            <w:rPr>
              <w:rFonts w:cs="Times New Roman"/>
              <w:color w:val="808080"/>
              <w:sz w:val="18"/>
            </w:rPr>
            <w:fldChar w:fldCharType="separate"/>
          </w:r>
          <w:r w:rsidR="007F5EFD">
            <w:rPr>
              <w:rFonts w:cs="Times New Roman"/>
              <w:noProof/>
              <w:color w:val="808080"/>
              <w:sz w:val="18"/>
            </w:rPr>
            <w:t>26</w:t>
          </w:r>
          <w:r w:rsidRPr="00F9734E">
            <w:rPr>
              <w:rFonts w:cs="Times New Roman"/>
              <w:color w:val="808080"/>
              <w:sz w:val="18"/>
            </w:rPr>
            <w:fldChar w:fldCharType="end"/>
          </w:r>
        </w:p>
      </w:tc>
    </w:tr>
  </w:tbl>
  <w:p w14:paraId="42C3814C" w14:textId="77777777" w:rsidR="00F9734E" w:rsidRPr="00F9734E" w:rsidRDefault="00F9734E" w:rsidP="00F9734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00" w:firstRow="0" w:lastRow="0" w:firstColumn="0" w:lastColumn="0" w:noHBand="0" w:noVBand="0"/>
    </w:tblPr>
    <w:tblGrid>
      <w:gridCol w:w="6380"/>
      <w:gridCol w:w="3191"/>
    </w:tblGrid>
    <w:tr w:rsidR="00F9734E" w14:paraId="42C38150" w14:textId="77777777" w:rsidTr="00F9734E">
      <w:tc>
        <w:tcPr>
          <w:tcW w:w="3333" w:type="pct"/>
          <w:shd w:val="clear" w:color="auto" w:fill="auto"/>
        </w:tcPr>
        <w:p w14:paraId="42C3814E" w14:textId="77777777" w:rsidR="00F9734E" w:rsidRPr="00F9734E" w:rsidRDefault="00F9734E" w:rsidP="00F9734E">
          <w:pPr>
            <w:pStyle w:val="a6"/>
            <w:ind w:firstLine="0"/>
            <w:rPr>
              <w:rFonts w:cs="Times New Roman"/>
              <w:color w:val="808080"/>
              <w:sz w:val="18"/>
            </w:rPr>
          </w:pPr>
          <w:r w:rsidRPr="00F9734E">
            <w:rPr>
              <w:rFonts w:cs="Times New Roman"/>
              <w:color w:val="808080"/>
              <w:sz w:val="18"/>
            </w:rPr>
            <w:t>Государственная эталонная база данных правовых актов Ярославской области</w:t>
          </w:r>
        </w:p>
      </w:tc>
      <w:tc>
        <w:tcPr>
          <w:tcW w:w="1667" w:type="pct"/>
          <w:shd w:val="clear" w:color="auto" w:fill="auto"/>
        </w:tcPr>
        <w:p w14:paraId="42C3814F" w14:textId="77777777" w:rsidR="00F9734E" w:rsidRPr="00F9734E" w:rsidRDefault="00F9734E" w:rsidP="00F9734E">
          <w:pPr>
            <w:pStyle w:val="a6"/>
            <w:ind w:firstLine="0"/>
            <w:jc w:val="right"/>
            <w:rPr>
              <w:rFonts w:cs="Times New Roman"/>
              <w:color w:val="808080"/>
              <w:sz w:val="18"/>
            </w:rPr>
          </w:pPr>
          <w:r w:rsidRPr="00F9734E">
            <w:rPr>
              <w:rFonts w:cs="Times New Roman"/>
              <w:color w:val="808080"/>
              <w:sz w:val="18"/>
            </w:rPr>
            <w:t xml:space="preserve">Страница </w:t>
          </w:r>
          <w:r w:rsidRPr="00F9734E">
            <w:rPr>
              <w:rFonts w:cs="Times New Roman"/>
              <w:color w:val="808080"/>
              <w:sz w:val="18"/>
            </w:rPr>
            <w:fldChar w:fldCharType="begin"/>
          </w:r>
          <w:r w:rsidRPr="00F9734E">
            <w:rPr>
              <w:rFonts w:cs="Times New Roman"/>
              <w:color w:val="808080"/>
              <w:sz w:val="18"/>
            </w:rPr>
            <w:instrText xml:space="preserve"> PAGE </w:instrText>
          </w:r>
          <w:r w:rsidRPr="00F9734E">
            <w:rPr>
              <w:rFonts w:cs="Times New Roman"/>
              <w:color w:val="808080"/>
              <w:sz w:val="18"/>
            </w:rPr>
            <w:fldChar w:fldCharType="separate"/>
          </w:r>
          <w:r w:rsidR="007F5EFD">
            <w:rPr>
              <w:rFonts w:cs="Times New Roman"/>
              <w:noProof/>
              <w:color w:val="808080"/>
              <w:sz w:val="18"/>
            </w:rPr>
            <w:t>1</w:t>
          </w:r>
          <w:r w:rsidRPr="00F9734E">
            <w:rPr>
              <w:rFonts w:cs="Times New Roman"/>
              <w:color w:val="808080"/>
              <w:sz w:val="18"/>
            </w:rPr>
            <w:fldChar w:fldCharType="end"/>
          </w:r>
          <w:r w:rsidRPr="00F9734E">
            <w:rPr>
              <w:rFonts w:cs="Times New Roman"/>
              <w:color w:val="808080"/>
              <w:sz w:val="18"/>
            </w:rPr>
            <w:t xml:space="preserve"> из </w:t>
          </w:r>
          <w:r w:rsidRPr="00F9734E">
            <w:rPr>
              <w:rFonts w:cs="Times New Roman"/>
              <w:color w:val="808080"/>
              <w:sz w:val="18"/>
            </w:rPr>
            <w:fldChar w:fldCharType="begin"/>
          </w:r>
          <w:r w:rsidRPr="00F9734E">
            <w:rPr>
              <w:rFonts w:cs="Times New Roman"/>
              <w:color w:val="808080"/>
              <w:sz w:val="18"/>
            </w:rPr>
            <w:instrText xml:space="preserve"> NUMPAGES </w:instrText>
          </w:r>
          <w:r w:rsidRPr="00F9734E">
            <w:rPr>
              <w:rFonts w:cs="Times New Roman"/>
              <w:color w:val="808080"/>
              <w:sz w:val="18"/>
            </w:rPr>
            <w:fldChar w:fldCharType="separate"/>
          </w:r>
          <w:r w:rsidR="007F5EFD">
            <w:rPr>
              <w:rFonts w:cs="Times New Roman"/>
              <w:noProof/>
              <w:color w:val="808080"/>
              <w:sz w:val="18"/>
            </w:rPr>
            <w:t>28</w:t>
          </w:r>
          <w:r w:rsidRPr="00F9734E">
            <w:rPr>
              <w:rFonts w:cs="Times New Roman"/>
              <w:color w:val="808080"/>
              <w:sz w:val="18"/>
            </w:rPr>
            <w:fldChar w:fldCharType="end"/>
          </w:r>
        </w:p>
      </w:tc>
    </w:tr>
  </w:tbl>
  <w:p w14:paraId="42C38151" w14:textId="77777777" w:rsidR="00F9734E" w:rsidRPr="00F9734E" w:rsidRDefault="00F9734E" w:rsidP="00F9734E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38155" w14:textId="77777777" w:rsidR="00951994" w:rsidRDefault="00951994">
    <w:pPr>
      <w:pStyle w:val="a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00" w:firstRow="0" w:lastRow="0" w:firstColumn="0" w:lastColumn="0" w:noHBand="0" w:noVBand="0"/>
    </w:tblPr>
    <w:tblGrid>
      <w:gridCol w:w="6380"/>
      <w:gridCol w:w="3191"/>
    </w:tblGrid>
    <w:tr w:rsidR="00F9734E" w14:paraId="42C38158" w14:textId="77777777" w:rsidTr="00F9734E">
      <w:tc>
        <w:tcPr>
          <w:tcW w:w="3333" w:type="pct"/>
          <w:shd w:val="clear" w:color="auto" w:fill="auto"/>
        </w:tcPr>
        <w:p w14:paraId="42C38156" w14:textId="77777777" w:rsidR="00F9734E" w:rsidRPr="00F9734E" w:rsidRDefault="00F9734E" w:rsidP="00F9734E">
          <w:pPr>
            <w:pStyle w:val="a6"/>
            <w:ind w:firstLine="0"/>
            <w:rPr>
              <w:rFonts w:cs="Times New Roman"/>
              <w:color w:val="808080"/>
              <w:sz w:val="18"/>
            </w:rPr>
          </w:pPr>
          <w:r w:rsidRPr="00F9734E">
            <w:rPr>
              <w:rFonts w:cs="Times New Roman"/>
              <w:color w:val="808080"/>
              <w:sz w:val="18"/>
            </w:rPr>
            <w:t>Государственная эталонная база данных правовых актов Ярославской области</w:t>
          </w:r>
        </w:p>
      </w:tc>
      <w:tc>
        <w:tcPr>
          <w:tcW w:w="1667" w:type="pct"/>
          <w:shd w:val="clear" w:color="auto" w:fill="auto"/>
        </w:tcPr>
        <w:p w14:paraId="42C38157" w14:textId="77777777" w:rsidR="00F9734E" w:rsidRPr="00F9734E" w:rsidRDefault="00F9734E" w:rsidP="00F9734E">
          <w:pPr>
            <w:pStyle w:val="a6"/>
            <w:ind w:firstLine="0"/>
            <w:jc w:val="right"/>
            <w:rPr>
              <w:rFonts w:cs="Times New Roman"/>
              <w:color w:val="808080"/>
              <w:sz w:val="18"/>
            </w:rPr>
          </w:pPr>
          <w:r w:rsidRPr="00F9734E">
            <w:rPr>
              <w:rFonts w:cs="Times New Roman"/>
              <w:color w:val="808080"/>
              <w:sz w:val="18"/>
            </w:rPr>
            <w:t xml:space="preserve">Страница </w:t>
          </w:r>
          <w:r w:rsidRPr="00F9734E">
            <w:rPr>
              <w:rFonts w:cs="Times New Roman"/>
              <w:color w:val="808080"/>
              <w:sz w:val="18"/>
            </w:rPr>
            <w:fldChar w:fldCharType="begin"/>
          </w:r>
          <w:r w:rsidRPr="00F9734E">
            <w:rPr>
              <w:rFonts w:cs="Times New Roman"/>
              <w:color w:val="808080"/>
              <w:sz w:val="18"/>
            </w:rPr>
            <w:instrText xml:space="preserve"> PAGE </w:instrText>
          </w:r>
          <w:r w:rsidRPr="00F9734E">
            <w:rPr>
              <w:rFonts w:cs="Times New Roman"/>
              <w:color w:val="808080"/>
              <w:sz w:val="18"/>
            </w:rPr>
            <w:fldChar w:fldCharType="separate"/>
          </w:r>
          <w:r w:rsidR="007F5EFD">
            <w:rPr>
              <w:rFonts w:cs="Times New Roman"/>
              <w:noProof/>
              <w:color w:val="808080"/>
              <w:sz w:val="18"/>
            </w:rPr>
            <w:t>11</w:t>
          </w:r>
          <w:r w:rsidRPr="00F9734E">
            <w:rPr>
              <w:rFonts w:cs="Times New Roman"/>
              <w:color w:val="808080"/>
              <w:sz w:val="18"/>
            </w:rPr>
            <w:fldChar w:fldCharType="end"/>
          </w:r>
          <w:r w:rsidRPr="00F9734E">
            <w:rPr>
              <w:rFonts w:cs="Times New Roman"/>
              <w:color w:val="808080"/>
              <w:sz w:val="18"/>
            </w:rPr>
            <w:t xml:space="preserve"> из </w:t>
          </w:r>
          <w:r w:rsidRPr="00F9734E">
            <w:rPr>
              <w:rFonts w:cs="Times New Roman"/>
              <w:color w:val="808080"/>
              <w:sz w:val="18"/>
            </w:rPr>
            <w:fldChar w:fldCharType="begin"/>
          </w:r>
          <w:r w:rsidRPr="00F9734E">
            <w:rPr>
              <w:rFonts w:cs="Times New Roman"/>
              <w:color w:val="808080"/>
              <w:sz w:val="18"/>
            </w:rPr>
            <w:instrText xml:space="preserve"> NUMPAGES </w:instrText>
          </w:r>
          <w:r w:rsidRPr="00F9734E">
            <w:rPr>
              <w:rFonts w:cs="Times New Roman"/>
              <w:color w:val="808080"/>
              <w:sz w:val="18"/>
            </w:rPr>
            <w:fldChar w:fldCharType="separate"/>
          </w:r>
          <w:r w:rsidR="007F5EFD">
            <w:rPr>
              <w:rFonts w:cs="Times New Roman"/>
              <w:noProof/>
              <w:color w:val="808080"/>
              <w:sz w:val="18"/>
            </w:rPr>
            <w:t>28</w:t>
          </w:r>
          <w:r w:rsidRPr="00F9734E">
            <w:rPr>
              <w:rFonts w:cs="Times New Roman"/>
              <w:color w:val="808080"/>
              <w:sz w:val="18"/>
            </w:rPr>
            <w:fldChar w:fldCharType="end"/>
          </w:r>
        </w:p>
      </w:tc>
    </w:tr>
  </w:tbl>
  <w:p w14:paraId="42C38159" w14:textId="77777777" w:rsidR="00951994" w:rsidRPr="00F9734E" w:rsidRDefault="00951994" w:rsidP="00F9734E">
    <w:pPr>
      <w:pStyle w:val="a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00" w:firstRow="0" w:lastRow="0" w:firstColumn="0" w:lastColumn="0" w:noHBand="0" w:noVBand="0"/>
    </w:tblPr>
    <w:tblGrid>
      <w:gridCol w:w="6380"/>
      <w:gridCol w:w="3191"/>
    </w:tblGrid>
    <w:tr w:rsidR="00F9734E" w14:paraId="42C3815D" w14:textId="77777777" w:rsidTr="00F9734E">
      <w:tc>
        <w:tcPr>
          <w:tcW w:w="3333" w:type="pct"/>
          <w:shd w:val="clear" w:color="auto" w:fill="auto"/>
        </w:tcPr>
        <w:p w14:paraId="42C3815B" w14:textId="77777777" w:rsidR="00F9734E" w:rsidRPr="00F9734E" w:rsidRDefault="00F9734E" w:rsidP="00F9734E">
          <w:pPr>
            <w:pStyle w:val="a6"/>
            <w:ind w:firstLine="0"/>
            <w:rPr>
              <w:rFonts w:cs="Times New Roman"/>
              <w:color w:val="808080"/>
              <w:sz w:val="18"/>
            </w:rPr>
          </w:pPr>
          <w:r w:rsidRPr="00F9734E">
            <w:rPr>
              <w:rFonts w:cs="Times New Roman"/>
              <w:color w:val="808080"/>
              <w:sz w:val="18"/>
            </w:rPr>
            <w:t>Государственная эталонная база данных правовых актов Ярославской области</w:t>
          </w:r>
        </w:p>
      </w:tc>
      <w:tc>
        <w:tcPr>
          <w:tcW w:w="1667" w:type="pct"/>
          <w:shd w:val="clear" w:color="auto" w:fill="auto"/>
        </w:tcPr>
        <w:p w14:paraId="42C3815C" w14:textId="77777777" w:rsidR="00F9734E" w:rsidRPr="00F9734E" w:rsidRDefault="00F9734E" w:rsidP="00F9734E">
          <w:pPr>
            <w:pStyle w:val="a6"/>
            <w:ind w:firstLine="0"/>
            <w:jc w:val="right"/>
            <w:rPr>
              <w:rFonts w:cs="Times New Roman"/>
              <w:color w:val="808080"/>
              <w:sz w:val="18"/>
            </w:rPr>
          </w:pPr>
          <w:r w:rsidRPr="00F9734E">
            <w:rPr>
              <w:rFonts w:cs="Times New Roman"/>
              <w:color w:val="808080"/>
              <w:sz w:val="18"/>
            </w:rPr>
            <w:t xml:space="preserve">Страница </w:t>
          </w:r>
          <w:r w:rsidRPr="00F9734E">
            <w:rPr>
              <w:rFonts w:cs="Times New Roman"/>
              <w:color w:val="808080"/>
              <w:sz w:val="18"/>
            </w:rPr>
            <w:fldChar w:fldCharType="begin"/>
          </w:r>
          <w:r w:rsidRPr="00F9734E">
            <w:rPr>
              <w:rFonts w:cs="Times New Roman"/>
              <w:color w:val="808080"/>
              <w:sz w:val="18"/>
            </w:rPr>
            <w:instrText xml:space="preserve"> PAGE </w:instrText>
          </w:r>
          <w:r w:rsidRPr="00F9734E">
            <w:rPr>
              <w:rFonts w:cs="Times New Roman"/>
              <w:color w:val="808080"/>
              <w:sz w:val="18"/>
            </w:rPr>
            <w:fldChar w:fldCharType="separate"/>
          </w:r>
          <w:r w:rsidR="007F5EFD">
            <w:rPr>
              <w:rFonts w:cs="Times New Roman"/>
              <w:noProof/>
              <w:color w:val="808080"/>
              <w:sz w:val="18"/>
            </w:rPr>
            <w:t>6</w:t>
          </w:r>
          <w:r w:rsidRPr="00F9734E">
            <w:rPr>
              <w:rFonts w:cs="Times New Roman"/>
              <w:color w:val="808080"/>
              <w:sz w:val="18"/>
            </w:rPr>
            <w:fldChar w:fldCharType="end"/>
          </w:r>
          <w:r w:rsidRPr="00F9734E">
            <w:rPr>
              <w:rFonts w:cs="Times New Roman"/>
              <w:color w:val="808080"/>
              <w:sz w:val="18"/>
            </w:rPr>
            <w:t xml:space="preserve"> из </w:t>
          </w:r>
          <w:r w:rsidRPr="00F9734E">
            <w:rPr>
              <w:rFonts w:cs="Times New Roman"/>
              <w:color w:val="808080"/>
              <w:sz w:val="18"/>
            </w:rPr>
            <w:fldChar w:fldCharType="begin"/>
          </w:r>
          <w:r w:rsidRPr="00F9734E">
            <w:rPr>
              <w:rFonts w:cs="Times New Roman"/>
              <w:color w:val="808080"/>
              <w:sz w:val="18"/>
            </w:rPr>
            <w:instrText xml:space="preserve"> NUMPAGES </w:instrText>
          </w:r>
          <w:r w:rsidRPr="00F9734E">
            <w:rPr>
              <w:rFonts w:cs="Times New Roman"/>
              <w:color w:val="808080"/>
              <w:sz w:val="18"/>
            </w:rPr>
            <w:fldChar w:fldCharType="separate"/>
          </w:r>
          <w:r w:rsidR="007F5EFD">
            <w:rPr>
              <w:rFonts w:cs="Times New Roman"/>
              <w:noProof/>
              <w:color w:val="808080"/>
              <w:sz w:val="18"/>
            </w:rPr>
            <w:t>26</w:t>
          </w:r>
          <w:r w:rsidRPr="00F9734E">
            <w:rPr>
              <w:rFonts w:cs="Times New Roman"/>
              <w:color w:val="808080"/>
              <w:sz w:val="18"/>
            </w:rPr>
            <w:fldChar w:fldCharType="end"/>
          </w:r>
        </w:p>
      </w:tc>
    </w:tr>
  </w:tbl>
  <w:p w14:paraId="42C3815E" w14:textId="77777777" w:rsidR="00951994" w:rsidRPr="00F9734E" w:rsidRDefault="00951994" w:rsidP="00F9734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9AF1FD" w14:textId="77777777" w:rsidR="007C148E" w:rsidRDefault="007C148E" w:rsidP="006C1916">
      <w:r>
        <w:separator/>
      </w:r>
    </w:p>
  </w:footnote>
  <w:footnote w:type="continuationSeparator" w:id="0">
    <w:p w14:paraId="5D9FA443" w14:textId="77777777" w:rsidR="007C148E" w:rsidRDefault="007C148E" w:rsidP="006C1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38146" w14:textId="77777777" w:rsidR="00F9734E" w:rsidRDefault="00F9734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38147" w14:textId="77777777" w:rsidR="00F9734E" w:rsidRPr="00F9734E" w:rsidRDefault="00F9734E" w:rsidP="00F9734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3814D" w14:textId="77777777" w:rsidR="00F9734E" w:rsidRDefault="00F9734E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38152" w14:textId="77777777" w:rsidR="00F9734E" w:rsidRPr="00F9734E" w:rsidRDefault="00F9734E" w:rsidP="00F9734E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38153" w14:textId="77777777" w:rsidR="00951994" w:rsidRDefault="00951994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38154" w14:textId="77777777" w:rsidR="006A65CC" w:rsidRPr="00F9734E" w:rsidRDefault="007C148E" w:rsidP="00F9734E">
    <w:pPr>
      <w:pStyle w:val="a4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3815A" w14:textId="77777777" w:rsidR="00951994" w:rsidRDefault="0095199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F4A8A"/>
    <w:multiLevelType w:val="multilevel"/>
    <w:tmpl w:val="BCACA5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9A9"/>
    <w:rsid w:val="000C3D02"/>
    <w:rsid w:val="000D3BE7"/>
    <w:rsid w:val="000E28A3"/>
    <w:rsid w:val="00170036"/>
    <w:rsid w:val="001951DF"/>
    <w:rsid w:val="001C78DA"/>
    <w:rsid w:val="002306C4"/>
    <w:rsid w:val="00270E2F"/>
    <w:rsid w:val="00272581"/>
    <w:rsid w:val="00296001"/>
    <w:rsid w:val="00323521"/>
    <w:rsid w:val="00372D81"/>
    <w:rsid w:val="00396AD9"/>
    <w:rsid w:val="003A2DCC"/>
    <w:rsid w:val="003D1E8D"/>
    <w:rsid w:val="003D385C"/>
    <w:rsid w:val="0040656C"/>
    <w:rsid w:val="00492CC1"/>
    <w:rsid w:val="004D20DA"/>
    <w:rsid w:val="005401AD"/>
    <w:rsid w:val="005867D8"/>
    <w:rsid w:val="005F21A3"/>
    <w:rsid w:val="00682E17"/>
    <w:rsid w:val="006C1916"/>
    <w:rsid w:val="007C148E"/>
    <w:rsid w:val="007C7A57"/>
    <w:rsid w:val="007D6CA5"/>
    <w:rsid w:val="007F5EFD"/>
    <w:rsid w:val="008079F3"/>
    <w:rsid w:val="00807FB4"/>
    <w:rsid w:val="0085243D"/>
    <w:rsid w:val="00891C65"/>
    <w:rsid w:val="008B0C58"/>
    <w:rsid w:val="008C7E24"/>
    <w:rsid w:val="00913F93"/>
    <w:rsid w:val="00926345"/>
    <w:rsid w:val="00944A61"/>
    <w:rsid w:val="00951994"/>
    <w:rsid w:val="00966E48"/>
    <w:rsid w:val="00967601"/>
    <w:rsid w:val="009823C6"/>
    <w:rsid w:val="00A13A93"/>
    <w:rsid w:val="00BA000B"/>
    <w:rsid w:val="00BB1812"/>
    <w:rsid w:val="00C172CE"/>
    <w:rsid w:val="00C46567"/>
    <w:rsid w:val="00CB69A9"/>
    <w:rsid w:val="00D00EFB"/>
    <w:rsid w:val="00D34418"/>
    <w:rsid w:val="00DD1545"/>
    <w:rsid w:val="00DF153E"/>
    <w:rsid w:val="00DF16C8"/>
    <w:rsid w:val="00E1407E"/>
    <w:rsid w:val="00E27DC6"/>
    <w:rsid w:val="00E97942"/>
    <w:rsid w:val="00EB2BAB"/>
    <w:rsid w:val="00ED589D"/>
    <w:rsid w:val="00F35BCE"/>
    <w:rsid w:val="00F5662B"/>
    <w:rsid w:val="00F6637C"/>
    <w:rsid w:val="00F9734E"/>
    <w:rsid w:val="00FE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37E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A57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1A3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F21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F21A3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9519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51994"/>
    <w:rPr>
      <w:rFonts w:ascii="Calibri" w:eastAsia="Times New Roman" w:hAnsi="Calibri" w:cs="Calibri"/>
    </w:rPr>
  </w:style>
  <w:style w:type="paragraph" w:styleId="a8">
    <w:name w:val="List Paragraph"/>
    <w:basedOn w:val="a"/>
    <w:uiPriority w:val="34"/>
    <w:qFormat/>
    <w:rsid w:val="00D3441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E0A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0AD1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uiPriority w:val="99"/>
    <w:rsid w:val="00F973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F9734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9734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9734E"/>
    <w:rPr>
      <w:rFonts w:ascii="Times New Roman" w:eastAsia="Times New Roman" w:hAnsi="Times New Roman" w:cs="Calibr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9734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9734E"/>
    <w:rPr>
      <w:rFonts w:ascii="Times New Roman" w:eastAsia="Times New Roman" w:hAnsi="Times New Roman" w:cs="Calibri"/>
      <w:b/>
      <w:bCs/>
      <w:sz w:val="20"/>
      <w:szCs w:val="20"/>
    </w:rPr>
  </w:style>
  <w:style w:type="table" w:customStyle="1" w:styleId="1">
    <w:name w:val="Сетка таблицы1"/>
    <w:basedOn w:val="a1"/>
    <w:next w:val="a3"/>
    <w:uiPriority w:val="59"/>
    <w:rsid w:val="00F9734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A57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1A3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F21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F21A3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9519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51994"/>
    <w:rPr>
      <w:rFonts w:ascii="Calibri" w:eastAsia="Times New Roman" w:hAnsi="Calibri" w:cs="Calibri"/>
    </w:rPr>
  </w:style>
  <w:style w:type="paragraph" w:styleId="a8">
    <w:name w:val="List Paragraph"/>
    <w:basedOn w:val="a"/>
    <w:uiPriority w:val="34"/>
    <w:qFormat/>
    <w:rsid w:val="00D3441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E0A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0AD1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uiPriority w:val="99"/>
    <w:rsid w:val="00F973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F9734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9734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9734E"/>
    <w:rPr>
      <w:rFonts w:ascii="Times New Roman" w:eastAsia="Times New Roman" w:hAnsi="Times New Roman" w:cs="Calibr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9734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9734E"/>
    <w:rPr>
      <w:rFonts w:ascii="Times New Roman" w:eastAsia="Times New Roman" w:hAnsi="Times New Roman" w:cs="Calibri"/>
      <w:b/>
      <w:bCs/>
      <w:sz w:val="20"/>
      <w:szCs w:val="20"/>
    </w:rPr>
  </w:style>
  <w:style w:type="table" w:customStyle="1" w:styleId="1">
    <w:name w:val="Сетка таблицы1"/>
    <w:basedOn w:val="a1"/>
    <w:next w:val="a3"/>
    <w:uiPriority w:val="59"/>
    <w:rsid w:val="00F9734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ilov\Documents\TMP\&#1064;&#1072;&#1073;&#1083;&#1086;&#1085;&#1099;%20&#1076;&#1086;&#1082;&#1091;&#1084;&#1077;&#1085;&#1090;&#1086;&#1074;\&#1064;&#1072;&#1073;&#1083;&#1086;&#1085;%20&#1091;&#1082;&#1072;&#1079;&#1072;%20&#1043;&#1091;&#1073;&#1077;&#1088;&#1085;&#1072;&#1090;&#1086;&#1088;&#1072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Date xmlns="e0e05f54-cbf1-4c6c-9b4a-ded4f332edc5">2017-02-19T21:00:00+00:00</DocDate>
    <_x0032__x0020__x0443__x0440__x043e__x0432__x0435__x043d__x044c__x0020__x0433__x0440__x0443__x043f__x043f__x0438__x0440__x043e__x0432__x043a__x0438_ xmlns="e6dbffe7-f432-4881-9e07-80cb699f159b">2</_x0032__x0020__x0443__x0440__x043e__x0432__x0435__x043d__x044c__x0020__x0433__x0440__x0443__x043f__x043f__x0438__x0440__x043e__x0432__x043a__x0438_>
    <_x041e__x043f__x0438__x0441__x0430__x043d__x0438__x0435__x0020__x0434__x043e__x043a__x0443__x043c__x0435__x043d__x0442__x0430_ xmlns="e6dbffe7-f432-4881-9e07-80cb699f159b">Указ Губернатора области от 20.02.2017 № 50 «О губернаторском проекте «Решаем вместе!».</_x041e__x043f__x0438__x0441__x0430__x043d__x0438__x0435__x0020__x0434__x043e__x043a__x0443__x043c__x0435__x043d__x0442__x0430_>
    <docType xmlns="1c3e5e44-5afc-4e32-9e49-e9b2ac936314">40</doc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EB364FB0695DA4381091AC1223F08D8" ma:contentTypeVersion="9" ma:contentTypeDescription="Создание документа." ma:contentTypeScope="" ma:versionID="1e9b1c47d6f7ba40e6d6802c09ae6e4b">
  <xsd:schema xmlns:xsd="http://www.w3.org/2001/XMLSchema" xmlns:xs="http://www.w3.org/2001/XMLSchema" xmlns:p="http://schemas.microsoft.com/office/2006/metadata/properties" xmlns:ns2="e0e05f54-cbf1-4c6c-9b4a-ded4f332edc5" xmlns:ns3="1c3e5e44-5afc-4e32-9e49-e9b2ac936314" xmlns:ns4="e6dbffe7-f432-4881-9e07-80cb699f159b" targetNamespace="http://schemas.microsoft.com/office/2006/metadata/properties" ma:root="true" ma:fieldsID="a2d66b5123b0b63c7972cae9c078dcb3" ns2:_="" ns3:_="" ns4:_="">
    <xsd:import namespace="e0e05f54-cbf1-4c6c-9b4a-ded4f332edc5"/>
    <xsd:import namespace="1c3e5e44-5afc-4e32-9e49-e9b2ac936314"/>
    <xsd:import namespace="e6dbffe7-f432-4881-9e07-80cb699f159b"/>
    <xsd:element name="properties">
      <xsd:complexType>
        <xsd:sequence>
          <xsd:element name="documentManagement">
            <xsd:complexType>
              <xsd:all>
                <xsd:element ref="ns2:DocDate" minOccurs="0"/>
                <xsd:element ref="ns3:docType" minOccurs="0"/>
                <xsd:element ref="ns4:_x0032__x0020__x0443__x0440__x043e__x0432__x0435__x043d__x044c__x0020__x0433__x0440__x0443__x043f__x043f__x0438__x0440__x043e__x0432__x043a__x0438_" minOccurs="0"/>
                <xsd:element ref="ns4:_x041e__x043f__x0438__x0441__x0430__x043d__x0438__x0435__x0020__x0434__x043e__x043a__x0443__x043c__x0435__x043d__x0442__x04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8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5e44-5afc-4e32-9e49-e9b2ac936314" elementFormDefault="qualified">
    <xsd:import namespace="http://schemas.microsoft.com/office/2006/documentManagement/types"/>
    <xsd:import namespace="http://schemas.microsoft.com/office/infopath/2007/PartnerControls"/>
    <xsd:element name="docType" ma:index="9" nillable="true" ma:displayName="Тип документа" ma:list="{03a9f6e3-d79c-4b14-9d3c-205707bc9f9d}" ma:internalName="docType" ma:readOnly="false" ma:showField="Title" ma:web="f7e3a542-7c2f-4a41-abcc-73d2b05ec0f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bffe7-f432-4881-9e07-80cb699f159b" elementFormDefault="qualified">
    <xsd:import namespace="http://schemas.microsoft.com/office/2006/documentManagement/types"/>
    <xsd:import namespace="http://schemas.microsoft.com/office/infopath/2007/PartnerControls"/>
    <xsd:element name="_x0032__x0020__x0443__x0440__x043e__x0432__x0435__x043d__x044c__x0020__x0433__x0440__x0443__x043f__x043f__x0438__x0440__x043e__x0432__x043a__x0438_" ma:index="10" nillable="true" ma:displayName="Дополнительный уровень группировки" ma:description="2 уровень группировки для подразделов" ma:list="{e54616ce-7495-4f50-b44a-c7bc9c72ea7e}" ma:internalName="_x0032__x0020__x0443__x0440__x043e__x0432__x0435__x043d__x044c__x0020__x0433__x0440__x0443__x043f__x043f__x0438__x0440__x043e__x0432__x043a__x0438_" ma:readOnly="false" ma:showField="Title">
      <xsd:simpleType>
        <xsd:restriction base="dms:Lookup"/>
      </xsd:simpleType>
    </xsd:element>
    <xsd:element name="_x041e__x043f__x0438__x0441__x0430__x043d__x0438__x0435__x0020__x0434__x043e__x043a__x0443__x043c__x0435__x043d__x0442__x0430_" ma:index="11" nillable="true" ma:displayName="Описание документа" ma:internalName="_x041e__x043f__x0438__x0441__x0430__x043d__x0438__x0435__x0020__x0434__x043e__x043a__x0443__x043c__x0435__x043d__x0442__x0430_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8F28D8-1D78-405D-9ADB-55DB16F802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EBE75-AA5D-422B-B6B5-C158BC203CFE}">
  <ds:schemaRefs>
    <ds:schemaRef ds:uri="http://schemas.microsoft.com/office/2006/metadata/properties"/>
    <ds:schemaRef ds:uri="e0e05f54-cbf1-4c6c-9b4a-ded4f332edc5"/>
    <ds:schemaRef ds:uri="e6dbffe7-f432-4881-9e07-80cb699f159b"/>
    <ds:schemaRef ds:uri="1c3e5e44-5afc-4e32-9e49-e9b2ac936314"/>
  </ds:schemaRefs>
</ds:datastoreItem>
</file>

<file path=customXml/itemProps3.xml><?xml version="1.0" encoding="utf-8"?>
<ds:datastoreItem xmlns:ds="http://schemas.openxmlformats.org/officeDocument/2006/customXml" ds:itemID="{6585DD2B-D68A-4F3F-9795-C5DEAE0A7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05f54-cbf1-4c6c-9b4a-ded4f332edc5"/>
    <ds:schemaRef ds:uri="1c3e5e44-5afc-4e32-9e49-e9b2ac936314"/>
    <ds:schemaRef ds:uri="e6dbffe7-f432-4881-9e07-80cb699f15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указа Губернатора области</Template>
  <TotalTime>0</TotalTime>
  <Pages>28</Pages>
  <Words>5831</Words>
  <Characters>33239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Евгений Николаевич</dc:creator>
  <cp:lastModifiedBy>user</cp:lastModifiedBy>
  <cp:revision>2</cp:revision>
  <cp:lastPrinted>2011-05-24T10:58:00Z</cp:lastPrinted>
  <dcterms:created xsi:type="dcterms:W3CDTF">2017-03-27T08:21:00Z</dcterms:created>
  <dcterms:modified xsi:type="dcterms:W3CDTF">2017-03-27T08:21:00Z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аименование">
    <vt:lpwstr>Шаблон указа Губернатора области</vt:lpwstr>
  </property>
  <property fmtid="{D5CDD505-2E9C-101B-9397-08002B2CF9AE}" pid="3" name="SYS_CODE_DIRECTUM">
    <vt:lpwstr>DIRECTUM</vt:lpwstr>
  </property>
  <property fmtid="{D5CDD505-2E9C-101B-9397-08002B2CF9AE}" pid="4" name="Содержание">
    <vt:lpwstr>О губернаторском проекте «Решаем вместе!»</vt:lpwstr>
  </property>
  <property fmtid="{D5CDD505-2E9C-101B-9397-08002B2CF9AE}" pid="5" name="ContentTypeId">
    <vt:lpwstr>0x0101007EB364FB0695DA4381091AC1223F08D8</vt:lpwstr>
  </property>
</Properties>
</file>